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8E0280">
        <w:trPr>
          <w:trHeight w:val="1440"/>
        </w:trPr>
        <w:tc>
          <w:tcPr>
            <w:tcW w:w="2381" w:type="dxa"/>
            <w:tcBorders>
              <w:top w:val="nil"/>
              <w:left w:val="nil"/>
              <w:bottom w:val="nil"/>
              <w:right w:val="nil"/>
            </w:tcBorders>
          </w:tcPr>
          <w:p w:rsidR="008E0280" w:rsidRDefault="008E0280">
            <w:pPr>
              <w:pStyle w:val="ZCom"/>
            </w:pPr>
            <w:bookmarkStart w:id="0" w:name="_GoBack"/>
            <w:bookmarkEnd w:id="0"/>
            <w:r>
              <w:rPr>
                <w:noProof/>
                <w:sz w:val="20"/>
                <w:szCs w:val="20"/>
                <w:lang w:val="fi-FI" w:eastAsia="fi-FI"/>
              </w:rPr>
              <w:drawing>
                <wp:inline distT="0" distB="0" distL="0" distR="0" wp14:anchorId="48982730" wp14:editId="102443D7">
                  <wp:extent cx="1371600" cy="676275"/>
                  <wp:effectExtent l="0" t="0" r="0" b="9525"/>
                  <wp:docPr id="1" name="Picture 1" descr="C:\WINNT\Profiles\Administrator\Desktop\logo_ec_17_colors_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NT\Profiles\Administrator\Desktop\logo_ec_17_colors_300dpi.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7" w:type="dxa"/>
            <w:tcBorders>
              <w:top w:val="nil"/>
              <w:left w:val="nil"/>
              <w:bottom w:val="nil"/>
              <w:right w:val="nil"/>
            </w:tcBorders>
          </w:tcPr>
          <w:p w:rsidR="008E0280" w:rsidRDefault="008E0280">
            <w:pPr>
              <w:pStyle w:val="ZCom"/>
              <w:spacing w:before="90"/>
            </w:pPr>
            <w:r>
              <w:t>EUROPEAN COMMISSION</w:t>
            </w:r>
          </w:p>
          <w:p w:rsidR="008E0280" w:rsidRDefault="008E0280">
            <w:pPr>
              <w:pStyle w:val="ZDGName"/>
            </w:pPr>
            <w:r>
              <w:t>DIRECTORATE-GENERAL FOR ENERGY</w:t>
            </w:r>
          </w:p>
          <w:p w:rsidR="00733987" w:rsidRDefault="00733987">
            <w:pPr>
              <w:pStyle w:val="ZDGName"/>
            </w:pPr>
          </w:p>
          <w:p w:rsidR="00863BF2" w:rsidRDefault="00863BF2" w:rsidP="00863BF2">
            <w:pPr>
              <w:pStyle w:val="ZDGName"/>
            </w:pPr>
            <w:r>
              <w:t>Directorate C - Renewables, Research and Innovation, Energy Efficiency</w:t>
            </w:r>
          </w:p>
          <w:p w:rsidR="00863BF2" w:rsidRDefault="00863BF2" w:rsidP="00863BF2">
            <w:pPr>
              <w:pStyle w:val="ZDGName"/>
            </w:pPr>
            <w:r>
              <w:rPr>
                <w:b/>
                <w:bCs/>
              </w:rPr>
              <w:t>C.3 - Energy efficiency</w:t>
            </w:r>
          </w:p>
          <w:p w:rsidR="008E0280" w:rsidRDefault="008E0280">
            <w:pPr>
              <w:pStyle w:val="ZDGName"/>
            </w:pPr>
          </w:p>
        </w:tc>
      </w:tr>
    </w:tbl>
    <w:p w:rsidR="008E0280" w:rsidRDefault="008E0280">
      <w:pPr>
        <w:pStyle w:val="Pivmr"/>
      </w:pPr>
      <w:r>
        <w:t xml:space="preserve">Brussels, </w:t>
      </w:r>
      <w:r w:rsidR="00E925EC">
        <w:t xml:space="preserve">9 </w:t>
      </w:r>
      <w:r w:rsidR="00271A6D">
        <w:t>December 2016</w:t>
      </w:r>
    </w:p>
    <w:p w:rsidR="008E0280" w:rsidRDefault="008E0280">
      <w:pPr>
        <w:pStyle w:val="References"/>
      </w:pPr>
    </w:p>
    <w:p w:rsidR="003A2333" w:rsidRDefault="003A2333" w:rsidP="00733987">
      <w:pPr>
        <w:pStyle w:val="NoteHead"/>
        <w:spacing w:before="0" w:after="0"/>
        <w:rPr>
          <w:sz w:val="32"/>
        </w:rPr>
      </w:pPr>
    </w:p>
    <w:p w:rsidR="003A2333" w:rsidRDefault="003A2333" w:rsidP="00733987">
      <w:pPr>
        <w:pStyle w:val="NoteHead"/>
        <w:spacing w:before="0" w:after="0"/>
        <w:rPr>
          <w:sz w:val="32"/>
        </w:rPr>
      </w:pPr>
    </w:p>
    <w:p w:rsidR="003A2333" w:rsidRDefault="003A2333" w:rsidP="00733987">
      <w:pPr>
        <w:pStyle w:val="NoteHead"/>
        <w:spacing w:before="0" w:after="0"/>
        <w:rPr>
          <w:sz w:val="32"/>
        </w:rPr>
      </w:pPr>
    </w:p>
    <w:p w:rsidR="003A2333" w:rsidRDefault="003A2333" w:rsidP="00733987">
      <w:pPr>
        <w:pStyle w:val="NoteHead"/>
        <w:spacing w:before="0" w:after="0"/>
        <w:rPr>
          <w:sz w:val="32"/>
        </w:rPr>
      </w:pPr>
    </w:p>
    <w:p w:rsidR="003A2333" w:rsidRDefault="003A2333" w:rsidP="003A2333">
      <w:pPr>
        <w:pStyle w:val="Eivli"/>
      </w:pPr>
    </w:p>
    <w:p w:rsidR="00D65779" w:rsidRDefault="00D65779" w:rsidP="003A2333">
      <w:pPr>
        <w:pStyle w:val="Eivli"/>
      </w:pPr>
    </w:p>
    <w:p w:rsidR="009F2C42" w:rsidRDefault="009F2C42" w:rsidP="009F2C42">
      <w:pPr>
        <w:pStyle w:val="Eivli"/>
        <w:jc w:val="center"/>
      </w:pPr>
      <w:r w:rsidRPr="00BD4725">
        <w:rPr>
          <w:b/>
          <w:sz w:val="40"/>
          <w:szCs w:val="40"/>
        </w:rPr>
        <w:t xml:space="preserve">Report to the Ecodesign Consultation Forum on the review </w:t>
      </w:r>
      <w:r>
        <w:rPr>
          <w:b/>
          <w:sz w:val="40"/>
          <w:szCs w:val="40"/>
        </w:rPr>
        <w:t>of the appropriateness of setting separate requirements for different types of water heaters according to Article 7(2) of the Commission regulation (EU) No 814/2013 with regard to ecodesign requirements for water heaters and hot water storage tanks</w:t>
      </w:r>
    </w:p>
    <w:p w:rsidR="009F2C42" w:rsidRDefault="009F2C42" w:rsidP="009F2C42">
      <w:pPr>
        <w:pStyle w:val="ZDGName"/>
      </w:pPr>
      <w:r>
        <w:br w:type="page"/>
      </w:r>
    </w:p>
    <w:p w:rsidR="00D65779" w:rsidRDefault="009F2C42">
      <w:pPr>
        <w:pStyle w:val="Otsikko1"/>
      </w:pPr>
      <w:r>
        <w:lastRenderedPageBreak/>
        <w:t>Context</w:t>
      </w:r>
    </w:p>
    <w:p w:rsidR="005040E0" w:rsidRDefault="005040E0" w:rsidP="005040E0">
      <w:r>
        <w:rPr>
          <w:lang w:eastAsia="en-GB"/>
        </w:rPr>
        <w:t>Commission Regulation (EU) No 814/2013 with regard to ecodesign requirements for water heaters and hot water storage tanks</w:t>
      </w:r>
      <w:r w:rsidR="006E558E">
        <w:rPr>
          <w:sz w:val="15"/>
          <w:szCs w:val="15"/>
          <w:lang w:eastAsia="en-GB"/>
        </w:rPr>
        <w:t xml:space="preserve"> </w:t>
      </w:r>
      <w:r w:rsidR="006E558E">
        <w:rPr>
          <w:lang w:eastAsia="en-GB"/>
        </w:rPr>
        <w:t>sets</w:t>
      </w:r>
      <w:r>
        <w:rPr>
          <w:lang w:eastAsia="en-GB"/>
        </w:rPr>
        <w:t xml:space="preserve"> minimum requirements regarding the water heating energy efficiency of water heaters placed on the </w:t>
      </w:r>
      <w:r w:rsidR="00E925EC">
        <w:rPr>
          <w:lang w:eastAsia="en-GB"/>
        </w:rPr>
        <w:t xml:space="preserve">EU </w:t>
      </w:r>
      <w:r>
        <w:rPr>
          <w:lang w:eastAsia="en-GB"/>
        </w:rPr>
        <w:t>market. These requirements apply to all water heaters, independently of the fuel used.</w:t>
      </w:r>
    </w:p>
    <w:p w:rsidR="005040E0" w:rsidRDefault="002E15D6" w:rsidP="00757118">
      <w:pPr>
        <w:rPr>
          <w:lang w:eastAsia="en-GB"/>
        </w:rPr>
      </w:pPr>
      <w:r>
        <w:rPr>
          <w:lang w:eastAsia="en-GB"/>
        </w:rPr>
        <w:t xml:space="preserve">Article 7(2) of </w:t>
      </w:r>
      <w:r w:rsidR="0011268D">
        <w:t xml:space="preserve">this </w:t>
      </w:r>
      <w:r w:rsidR="005040E0">
        <w:t xml:space="preserve">regulation </w:t>
      </w:r>
      <w:r w:rsidR="0011268D">
        <w:t>requires</w:t>
      </w:r>
      <w:r w:rsidR="005040E0">
        <w:t xml:space="preserve"> the </w:t>
      </w:r>
      <w:r w:rsidR="001F080A">
        <w:t>C</w:t>
      </w:r>
      <w:r w:rsidR="005040E0">
        <w:t xml:space="preserve">ommission </w:t>
      </w:r>
      <w:r w:rsidR="0011268D">
        <w:t xml:space="preserve">to </w:t>
      </w:r>
      <w:r w:rsidR="005040E0">
        <w:t xml:space="preserve">assess the appropriateness </w:t>
      </w:r>
      <w:r w:rsidR="001F080A">
        <w:t xml:space="preserve">of </w:t>
      </w:r>
      <w:r w:rsidR="005040E0">
        <w:t xml:space="preserve">setting separate ecodesign requirements for different types of </w:t>
      </w:r>
      <w:r w:rsidR="00D9655E">
        <w:t>water</w:t>
      </w:r>
      <w:r w:rsidR="005040E0">
        <w:t xml:space="preserve"> heaters. </w:t>
      </w:r>
      <w:r w:rsidR="001F080A">
        <w:t xml:space="preserve">This review was to be reported to the Consultation Forum by September 2016 (two years before the general review of the regulation). One of the reasons for setting this earlier date is </w:t>
      </w:r>
      <w:r>
        <w:rPr>
          <w:lang w:eastAsia="en-GB"/>
        </w:rPr>
        <w:t xml:space="preserve">electric </w:t>
      </w:r>
      <w:r w:rsidR="00924D39">
        <w:rPr>
          <w:lang w:eastAsia="en-GB"/>
        </w:rPr>
        <w:t xml:space="preserve">combination heaters and water heaters </w:t>
      </w:r>
      <w:r>
        <w:rPr>
          <w:lang w:eastAsia="en-GB"/>
        </w:rPr>
        <w:t xml:space="preserve">using the Joule effect to heat the water </w:t>
      </w:r>
      <w:r w:rsidR="00757118">
        <w:rPr>
          <w:lang w:eastAsia="en-GB"/>
        </w:rPr>
        <w:t xml:space="preserve">with tapping profiles XXL, 3XL and 4XL </w:t>
      </w:r>
      <w:r>
        <w:rPr>
          <w:lang w:eastAsia="en-GB"/>
        </w:rPr>
        <w:t>will be banned from September 201</w:t>
      </w:r>
      <w:r w:rsidR="00924D39">
        <w:rPr>
          <w:lang w:eastAsia="en-GB"/>
        </w:rPr>
        <w:t>7</w:t>
      </w:r>
      <w:r w:rsidR="007B7869">
        <w:rPr>
          <w:lang w:eastAsia="en-GB"/>
        </w:rPr>
        <w:t xml:space="preserve"> and September 201</w:t>
      </w:r>
      <w:r w:rsidR="00924D39">
        <w:rPr>
          <w:lang w:eastAsia="en-GB"/>
        </w:rPr>
        <w:t>8</w:t>
      </w:r>
      <w:r>
        <w:rPr>
          <w:lang w:eastAsia="en-GB"/>
        </w:rPr>
        <w:t xml:space="preserve"> </w:t>
      </w:r>
      <w:r w:rsidR="007B7869">
        <w:rPr>
          <w:lang w:eastAsia="en-GB"/>
        </w:rPr>
        <w:t xml:space="preserve">respectively </w:t>
      </w:r>
      <w:r>
        <w:rPr>
          <w:lang w:eastAsia="en-GB"/>
        </w:rPr>
        <w:t>due to the water heating energy efficiency requirements</w:t>
      </w:r>
      <w:r w:rsidR="001F080A">
        <w:rPr>
          <w:lang w:eastAsia="en-GB"/>
        </w:rPr>
        <w:t xml:space="preserve"> laid down in the regulation</w:t>
      </w:r>
      <w:r w:rsidR="00757118">
        <w:rPr>
          <w:lang w:eastAsia="en-GB"/>
        </w:rPr>
        <w:t xml:space="preserve">. </w:t>
      </w:r>
    </w:p>
    <w:p w:rsidR="00BE5FF0" w:rsidRPr="002F44CF" w:rsidRDefault="00BE5FF0" w:rsidP="007132C3">
      <w:pPr>
        <w:rPr>
          <w:lang w:eastAsia="en-GB"/>
        </w:rPr>
      </w:pPr>
      <w:r>
        <w:rPr>
          <w:lang w:eastAsia="en-GB"/>
        </w:rPr>
        <w:t>Therefore, a</w:t>
      </w:r>
      <w:r w:rsidR="007B7869">
        <w:rPr>
          <w:lang w:eastAsia="en-GB"/>
        </w:rPr>
        <w:t xml:space="preserve"> study was carried</w:t>
      </w:r>
      <w:r>
        <w:rPr>
          <w:lang w:eastAsia="en-GB"/>
        </w:rPr>
        <w:t xml:space="preserve"> out to assess</w:t>
      </w:r>
      <w:r w:rsidR="001C6528">
        <w:rPr>
          <w:lang w:eastAsia="en-GB"/>
        </w:rPr>
        <w:t xml:space="preserve"> whether it would be appropriate to set </w:t>
      </w:r>
      <w:r w:rsidRPr="007132C3">
        <w:rPr>
          <w:lang w:eastAsia="en-GB"/>
        </w:rPr>
        <w:t xml:space="preserve">separate water heating energy efficiency requirements for </w:t>
      </w:r>
      <w:r w:rsidR="002F44CF" w:rsidRPr="007132C3">
        <w:rPr>
          <w:lang w:eastAsia="en-GB"/>
        </w:rPr>
        <w:t>products using different fuels</w:t>
      </w:r>
      <w:r w:rsidR="001C6528" w:rsidRPr="007132C3">
        <w:rPr>
          <w:lang w:eastAsia="en-GB"/>
        </w:rPr>
        <w:t xml:space="preserve">, including a preliminary assessment of </w:t>
      </w:r>
      <w:r w:rsidRPr="002F44CF">
        <w:rPr>
          <w:lang w:eastAsia="en-GB"/>
        </w:rPr>
        <w:t xml:space="preserve">the impact of the water heating energy efficiency requirements </w:t>
      </w:r>
      <w:r w:rsidR="002F44CF" w:rsidRPr="002F44CF">
        <w:rPr>
          <w:lang w:eastAsia="en-GB"/>
        </w:rPr>
        <w:t>coming into force in September 201</w:t>
      </w:r>
      <w:r w:rsidR="007758F4">
        <w:rPr>
          <w:lang w:eastAsia="en-GB"/>
        </w:rPr>
        <w:t>7</w:t>
      </w:r>
      <w:r w:rsidR="002F44CF" w:rsidRPr="002F44CF">
        <w:rPr>
          <w:lang w:eastAsia="en-GB"/>
        </w:rPr>
        <w:t xml:space="preserve"> and </w:t>
      </w:r>
      <w:r w:rsidR="002F44CF">
        <w:rPr>
          <w:lang w:eastAsia="en-GB"/>
        </w:rPr>
        <w:t>September 201</w:t>
      </w:r>
      <w:r w:rsidR="007758F4">
        <w:rPr>
          <w:lang w:eastAsia="en-GB"/>
        </w:rPr>
        <w:t>8</w:t>
      </w:r>
      <w:r w:rsidR="002F44CF">
        <w:rPr>
          <w:lang w:eastAsia="en-GB"/>
        </w:rPr>
        <w:t xml:space="preserve">, </w:t>
      </w:r>
      <w:r w:rsidRPr="002F44CF">
        <w:rPr>
          <w:lang w:eastAsia="en-GB"/>
        </w:rPr>
        <w:t xml:space="preserve">for combination heaters </w:t>
      </w:r>
      <w:r w:rsidR="007758F4">
        <w:rPr>
          <w:lang w:eastAsia="en-GB"/>
        </w:rPr>
        <w:t xml:space="preserve">and </w:t>
      </w:r>
      <w:r w:rsidR="007758F4" w:rsidRPr="002F44CF">
        <w:rPr>
          <w:lang w:eastAsia="en-GB"/>
        </w:rPr>
        <w:t xml:space="preserve">water heaters </w:t>
      </w:r>
      <w:r w:rsidR="002F44CF">
        <w:rPr>
          <w:lang w:eastAsia="en-GB"/>
        </w:rPr>
        <w:t xml:space="preserve">respectively, </w:t>
      </w:r>
      <w:r w:rsidR="002F44CF" w:rsidRPr="002F44CF">
        <w:rPr>
          <w:lang w:eastAsia="en-GB"/>
        </w:rPr>
        <w:t>with tapping profiles XXL, 3XL and 4XL</w:t>
      </w:r>
      <w:r w:rsidR="00503554">
        <w:rPr>
          <w:lang w:eastAsia="en-GB"/>
        </w:rPr>
        <w:t>.</w:t>
      </w:r>
    </w:p>
    <w:p w:rsidR="00011944" w:rsidRDefault="00D206A1" w:rsidP="00BE5FF0">
      <w:pPr>
        <w:rPr>
          <w:lang w:eastAsia="en-GB"/>
        </w:rPr>
      </w:pPr>
      <w:r>
        <w:rPr>
          <w:lang w:eastAsia="en-GB"/>
        </w:rPr>
        <w:t xml:space="preserve">This study started in </w:t>
      </w:r>
      <w:r w:rsidR="00245D74">
        <w:rPr>
          <w:lang w:eastAsia="en-GB"/>
        </w:rPr>
        <w:t>November</w:t>
      </w:r>
      <w:r>
        <w:rPr>
          <w:lang w:eastAsia="en-GB"/>
        </w:rPr>
        <w:t xml:space="preserve"> 2015 and was concluded in July 2016. During the course of the study </w:t>
      </w:r>
      <w:r w:rsidR="00503554">
        <w:rPr>
          <w:lang w:eastAsia="en-GB"/>
        </w:rPr>
        <w:t>s</w:t>
      </w:r>
      <w:r>
        <w:rPr>
          <w:lang w:eastAsia="en-GB"/>
        </w:rPr>
        <w:t>takeholders from Member States</w:t>
      </w:r>
      <w:r w:rsidR="00503554">
        <w:rPr>
          <w:lang w:eastAsia="en-GB"/>
        </w:rPr>
        <w:t>'</w:t>
      </w:r>
      <w:r>
        <w:rPr>
          <w:lang w:eastAsia="en-GB"/>
        </w:rPr>
        <w:t xml:space="preserve"> authorities, industry, </w:t>
      </w:r>
      <w:r w:rsidRPr="00171BFC">
        <w:rPr>
          <w:lang w:eastAsia="en-GB"/>
        </w:rPr>
        <w:t>relevant standardisation technical committees and working groups</w:t>
      </w:r>
      <w:r>
        <w:rPr>
          <w:lang w:eastAsia="en-GB"/>
        </w:rPr>
        <w:t>,</w:t>
      </w:r>
      <w:r w:rsidRPr="00171BFC">
        <w:rPr>
          <w:lang w:eastAsia="en-GB"/>
        </w:rPr>
        <w:t xml:space="preserve"> </w:t>
      </w:r>
      <w:r>
        <w:rPr>
          <w:lang w:eastAsia="en-GB"/>
        </w:rPr>
        <w:t xml:space="preserve">civil society, consumers and environmental NGOs were actively involved. One public stakeholder meeting was held </w:t>
      </w:r>
      <w:r w:rsidRPr="00D206A1">
        <w:rPr>
          <w:lang w:eastAsia="en-GB"/>
        </w:rPr>
        <w:t>in April 2016</w:t>
      </w:r>
      <w:r w:rsidR="0011268D">
        <w:rPr>
          <w:lang w:eastAsia="en-GB"/>
        </w:rPr>
        <w:t xml:space="preserve"> (see annex I for the minutes of that meeting)</w:t>
      </w:r>
      <w:r>
        <w:rPr>
          <w:lang w:eastAsia="en-GB"/>
        </w:rPr>
        <w:t>. The final version of the study can be found</w:t>
      </w:r>
      <w:r w:rsidR="00B10877">
        <w:t xml:space="preserve"> </w:t>
      </w:r>
      <w:hyperlink r:id="rId9" w:history="1">
        <w:r w:rsidR="00B10877">
          <w:rPr>
            <w:rStyle w:val="Hyperlinkki"/>
          </w:rPr>
          <w:t>here</w:t>
        </w:r>
      </w:hyperlink>
      <w:r w:rsidR="00B10877">
        <w:t>.</w:t>
      </w:r>
    </w:p>
    <w:p w:rsidR="00A2687A" w:rsidRDefault="00D206A1" w:rsidP="007132C3">
      <w:r>
        <w:t>This report</w:t>
      </w:r>
      <w:r w:rsidR="00503554">
        <w:t xml:space="preserve"> to the Consultation Forum</w:t>
      </w:r>
      <w:r>
        <w:t>, in conjunction with this study, fulfils the Commission's obligation</w:t>
      </w:r>
      <w:r w:rsidR="00A2687A">
        <w:t>s set out in Article 7(2) of Commission regulation (EU) 814/2013 on Ecodesign requirements for water heaters and hot water tanks.</w:t>
      </w:r>
    </w:p>
    <w:p w:rsidR="0053158E" w:rsidRPr="0011268D" w:rsidRDefault="00482E25" w:rsidP="0011268D">
      <w:pPr>
        <w:pStyle w:val="Otsikko1"/>
      </w:pPr>
      <w:r>
        <w:lastRenderedPageBreak/>
        <w:t>Discussion</w:t>
      </w:r>
    </w:p>
    <w:p w:rsidR="00CC1379" w:rsidRDefault="005D551B" w:rsidP="007132C3">
      <w:pPr>
        <w:pStyle w:val="Text1"/>
        <w:ind w:left="0"/>
      </w:pPr>
      <w:r>
        <w:t xml:space="preserve">The setting </w:t>
      </w:r>
      <w:r w:rsidR="00482E25">
        <w:t xml:space="preserve">of </w:t>
      </w:r>
      <w:r>
        <w:t xml:space="preserve">ecodesign requirements </w:t>
      </w:r>
      <w:r w:rsidR="00482E25">
        <w:t>for energy-related</w:t>
      </w:r>
      <w:r>
        <w:t xml:space="preserve"> products </w:t>
      </w:r>
      <w:r w:rsidR="00482E25">
        <w:t>follows the so-called MEErP methodology</w:t>
      </w:r>
      <w:r w:rsidR="00482E25">
        <w:rPr>
          <w:rStyle w:val="Alaviitteenviite"/>
        </w:rPr>
        <w:footnoteReference w:id="1"/>
      </w:r>
      <w:r w:rsidR="00482E25">
        <w:t xml:space="preserve"> </w:t>
      </w:r>
      <w:r w:rsidR="00474A28">
        <w:t>which is based on a least life-cycle cost calculation of technology neutral design options</w:t>
      </w:r>
      <w:r w:rsidR="004007D2">
        <w:t>.</w:t>
      </w:r>
      <w:r w:rsidR="00474A28">
        <w:t xml:space="preserve"> The resulting minimum efficiency</w:t>
      </w:r>
      <w:r>
        <w:t xml:space="preserve"> requirements </w:t>
      </w:r>
      <w:r w:rsidR="00474A28">
        <w:t xml:space="preserve">are then checked against the </w:t>
      </w:r>
      <w:r>
        <w:t>criteria described in Article 15</w:t>
      </w:r>
      <w:r w:rsidR="004007D2">
        <w:t>.5.</w:t>
      </w:r>
      <w:r>
        <w:t xml:space="preserve"> of the framework </w:t>
      </w:r>
      <w:r w:rsidR="00474A28">
        <w:t>D</w:t>
      </w:r>
      <w:r>
        <w:t>irective 2009/125/EC</w:t>
      </w:r>
      <w:r w:rsidR="004007D2">
        <w:t xml:space="preserve">. </w:t>
      </w:r>
      <w:r w:rsidR="00D11403">
        <w:t>Only if it turns out that technology neutral requirements would lead to an unacceptable increase in e.g. product price or production costs,</w:t>
      </w:r>
      <w:r w:rsidR="00C96A46">
        <w:t xml:space="preserve"> does </w:t>
      </w:r>
      <w:r w:rsidR="00CC1379">
        <w:t>the possibility of setting technology specific measures or targeted exceptions</w:t>
      </w:r>
      <w:r w:rsidR="00D11403">
        <w:t xml:space="preserve"> have to be investigated</w:t>
      </w:r>
      <w:r w:rsidR="006D786C">
        <w:t>.</w:t>
      </w:r>
    </w:p>
    <w:p w:rsidR="009A0B64" w:rsidRDefault="009A0B64" w:rsidP="007132C3">
      <w:pPr>
        <w:pStyle w:val="Text1"/>
        <w:ind w:left="0"/>
      </w:pPr>
    </w:p>
    <w:p w:rsidR="009A0B64" w:rsidRDefault="009A0B64" w:rsidP="007132C3">
      <w:pPr>
        <w:pStyle w:val="Otsikko1"/>
        <w:numPr>
          <w:ilvl w:val="0"/>
          <w:numId w:val="0"/>
        </w:numPr>
        <w:ind w:left="1080"/>
      </w:pPr>
    </w:p>
    <w:p w:rsidR="00CC1379" w:rsidRDefault="001C6528" w:rsidP="007132C3">
      <w:pPr>
        <w:pStyle w:val="Text1"/>
        <w:ind w:left="0"/>
      </w:pPr>
      <w:r>
        <w:t>The</w:t>
      </w:r>
      <w:r w:rsidR="009A0B64">
        <w:t xml:space="preserve"> review study </w:t>
      </w:r>
      <w:r>
        <w:t xml:space="preserve">shows that </w:t>
      </w:r>
      <w:r w:rsidR="00CC1379">
        <w:t xml:space="preserve">the least life cycle costs per load profile for the whole product group are not </w:t>
      </w:r>
      <w:r w:rsidR="000640D6">
        <w:t xml:space="preserve">below </w:t>
      </w:r>
      <w:r w:rsidR="00CC1379">
        <w:t xml:space="preserve">the </w:t>
      </w:r>
      <w:r w:rsidR="000640D6">
        <w:t xml:space="preserve">corresponding minimum efficiency </w:t>
      </w:r>
      <w:r w:rsidR="00CC1379">
        <w:t xml:space="preserve">levels set in the regulation. </w:t>
      </w:r>
    </w:p>
    <w:p w:rsidR="004007D2" w:rsidRDefault="000640D6" w:rsidP="007132C3">
      <w:pPr>
        <w:pStyle w:val="Text1"/>
        <w:ind w:left="0"/>
      </w:pPr>
      <w:r>
        <w:t>Moreover, the study shows that the existing,</w:t>
      </w:r>
      <w:r w:rsidR="00CC1379">
        <w:t xml:space="preserve"> </w:t>
      </w:r>
      <w:r w:rsidR="009A0B64">
        <w:t>technology neutral</w:t>
      </w:r>
      <w:r>
        <w:t>,</w:t>
      </w:r>
      <w:r w:rsidR="009A0B64">
        <w:t xml:space="preserve"> ecodesign limits will not deprive </w:t>
      </w:r>
      <w:r>
        <w:t>consumers</w:t>
      </w:r>
      <w:r w:rsidR="009A0B64">
        <w:t xml:space="preserve"> of adequate water heater solutions, even in extreme climate conditions or remote locations. </w:t>
      </w:r>
      <w:r>
        <w:t xml:space="preserve">Therefore, </w:t>
      </w:r>
      <w:r w:rsidR="009A0B64">
        <w:t>at this point</w:t>
      </w:r>
      <w:r>
        <w:t xml:space="preserve"> in time</w:t>
      </w:r>
      <w:r w:rsidR="009A0B64">
        <w:t>,</w:t>
      </w:r>
      <w:r w:rsidR="004007D2">
        <w:t xml:space="preserve"> there </w:t>
      </w:r>
      <w:r>
        <w:t xml:space="preserve">seems to be </w:t>
      </w:r>
      <w:r w:rsidR="004007D2">
        <w:t xml:space="preserve">no </w:t>
      </w:r>
      <w:r w:rsidR="00C96A46">
        <w:t>need</w:t>
      </w:r>
      <w:r w:rsidR="004007D2">
        <w:t xml:space="preserve"> for setting separate </w:t>
      </w:r>
      <w:r w:rsidR="00DF6710" w:rsidRPr="00245D74">
        <w:t>ecodesign</w:t>
      </w:r>
      <w:r w:rsidR="009A0B64" w:rsidRPr="009A0B64">
        <w:t xml:space="preserve"> </w:t>
      </w:r>
      <w:r w:rsidR="009A0B64" w:rsidRPr="00245D74">
        <w:t xml:space="preserve">requirements for different types of </w:t>
      </w:r>
      <w:r w:rsidR="009A0B64">
        <w:t>water</w:t>
      </w:r>
      <w:r w:rsidR="009A0B64" w:rsidRPr="00245D74">
        <w:t xml:space="preserve"> heaters</w:t>
      </w:r>
      <w:r w:rsidR="004007D2">
        <w:t>.</w:t>
      </w:r>
    </w:p>
    <w:p w:rsidR="004007D2" w:rsidRDefault="00C96A46" w:rsidP="004007D2">
      <w:r>
        <w:t>T</w:t>
      </w:r>
      <w:r w:rsidR="000640D6">
        <w:t xml:space="preserve">he full review of this regulation will </w:t>
      </w:r>
      <w:r w:rsidR="00204F3F">
        <w:t>be an opportunity</w:t>
      </w:r>
      <w:r w:rsidR="000640D6">
        <w:t xml:space="preserve"> to confirm this based also on further data that will be available at that time.</w:t>
      </w:r>
    </w:p>
    <w:p w:rsidR="00D11403" w:rsidRDefault="000640D6" w:rsidP="007132C3">
      <w:pPr>
        <w:pStyle w:val="Otsikko1"/>
      </w:pPr>
      <w:r>
        <w:t>Conclusion</w:t>
      </w:r>
    </w:p>
    <w:p w:rsidR="00CD0C57" w:rsidRDefault="000640D6" w:rsidP="004007D2">
      <w:r>
        <w:t>Based on the results of the review study, i</w:t>
      </w:r>
      <w:r w:rsidR="00CD0C57">
        <w:t>t is recommended not to set separate</w:t>
      </w:r>
      <w:r w:rsidR="00CD0C57" w:rsidRPr="00245D74">
        <w:t xml:space="preserve"> ecodesign requirements for different types of </w:t>
      </w:r>
      <w:r w:rsidR="00CD0C57">
        <w:t>water</w:t>
      </w:r>
      <w:r w:rsidR="00CD0C57" w:rsidRPr="00245D74">
        <w:t xml:space="preserve"> heaters</w:t>
      </w:r>
      <w:r w:rsidR="00CD0C57">
        <w:t xml:space="preserve">. </w:t>
      </w:r>
    </w:p>
    <w:p w:rsidR="00914276" w:rsidRDefault="00914276" w:rsidP="00245D74"/>
    <w:sectPr w:rsidR="00914276" w:rsidSect="00617EC5">
      <w:footerReference w:type="default" r:id="rId10"/>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476" w:rsidRDefault="00ED3476" w:rsidP="00017648">
      <w:pPr>
        <w:spacing w:after="0"/>
      </w:pPr>
      <w:r>
        <w:separator/>
      </w:r>
    </w:p>
  </w:endnote>
  <w:endnote w:type="continuationSeparator" w:id="0">
    <w:p w:rsidR="00ED3476" w:rsidRDefault="00ED3476" w:rsidP="000176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92476"/>
      <w:docPartObj>
        <w:docPartGallery w:val="Page Numbers (Bottom of Page)"/>
        <w:docPartUnique/>
      </w:docPartObj>
    </w:sdtPr>
    <w:sdtEndPr>
      <w:rPr>
        <w:noProof/>
        <w:sz w:val="20"/>
      </w:rPr>
    </w:sdtEndPr>
    <w:sdtContent>
      <w:p w:rsidR="00617EC5" w:rsidRPr="00617EC5" w:rsidRDefault="00617EC5" w:rsidP="00617EC5">
        <w:pPr>
          <w:pStyle w:val="Alatunniste"/>
          <w:jc w:val="center"/>
          <w:rPr>
            <w:sz w:val="20"/>
          </w:rPr>
        </w:pPr>
        <w:r>
          <w:rPr>
            <w:sz w:val="20"/>
          </w:rPr>
          <w:fldChar w:fldCharType="begin"/>
        </w:r>
        <w:r>
          <w:rPr>
            <w:sz w:val="20"/>
          </w:rPr>
          <w:instrText xml:space="preserve"> PAGE  \* ArabicDash  \* MERGEFORMAT </w:instrText>
        </w:r>
        <w:r>
          <w:rPr>
            <w:sz w:val="20"/>
          </w:rPr>
          <w:fldChar w:fldCharType="separate"/>
        </w:r>
        <w:r w:rsidR="00235CEC">
          <w:rPr>
            <w:noProof/>
            <w:sz w:val="20"/>
          </w:rPr>
          <w:t>- 3 -</w:t>
        </w:r>
        <w:r>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476" w:rsidRDefault="00ED3476" w:rsidP="00017648">
      <w:pPr>
        <w:spacing w:after="0"/>
      </w:pPr>
      <w:r>
        <w:separator/>
      </w:r>
    </w:p>
  </w:footnote>
  <w:footnote w:type="continuationSeparator" w:id="0">
    <w:p w:rsidR="00ED3476" w:rsidRDefault="00ED3476" w:rsidP="00017648">
      <w:pPr>
        <w:spacing w:after="0"/>
      </w:pPr>
      <w:r>
        <w:continuationSeparator/>
      </w:r>
    </w:p>
  </w:footnote>
  <w:footnote w:id="1">
    <w:p w:rsidR="00482E25" w:rsidRDefault="00482E25">
      <w:pPr>
        <w:pStyle w:val="Alaviitteenteksti"/>
      </w:pPr>
      <w:r>
        <w:rPr>
          <w:rStyle w:val="Alaviitteenviite"/>
        </w:rPr>
        <w:footnoteRef/>
      </w:r>
      <w:r>
        <w:t xml:space="preserve"> </w:t>
      </w:r>
      <w:r>
        <w:tab/>
        <w:t xml:space="preserve">See </w:t>
      </w:r>
      <w:r w:rsidRPr="00482E25">
        <w:t>http://ec.europa.eu/growth/industry/sustainability/ecodesign_en</w:t>
      </w:r>
      <w:r>
        <w:t xml:space="preserve"> for more information about this methodology</w:t>
      </w:r>
    </w:p>
    <w:p w:rsidR="00482E25" w:rsidRDefault="00482E25">
      <w:pPr>
        <w:pStyle w:val="Alaviitteentekst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eroituluettelo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Merkittyluettelo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Numeroituluettelo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FC2F0D"/>
    <w:multiLevelType w:val="hybridMultilevel"/>
    <w:tmpl w:val="9F585CD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D5C01"/>
    <w:multiLevelType w:val="hybridMultilevel"/>
    <w:tmpl w:val="BE96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C3D36"/>
    <w:multiLevelType w:val="hybridMultilevel"/>
    <w:tmpl w:val="002CFAF6"/>
    <w:lvl w:ilvl="0" w:tplc="75E09F7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43C55"/>
    <w:multiLevelType w:val="hybridMultilevel"/>
    <w:tmpl w:val="9CDE7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62685D"/>
    <w:multiLevelType w:val="singleLevel"/>
    <w:tmpl w:val="D96C95A2"/>
    <w:lvl w:ilvl="0">
      <w:start w:val="1"/>
      <w:numFmt w:val="bullet"/>
      <w:pStyle w:val="Merkittyluettelo4"/>
      <w:lvlText w:val=""/>
      <w:lvlJc w:val="left"/>
      <w:pPr>
        <w:tabs>
          <w:tab w:val="num" w:pos="3163"/>
        </w:tabs>
        <w:ind w:left="3163" w:hanging="283"/>
      </w:pPr>
      <w:rPr>
        <w:rFonts w:ascii="Symbol" w:hAnsi="Symbol"/>
      </w:rPr>
    </w:lvl>
  </w:abstractNum>
  <w:abstractNum w:abstractNumId="8" w15:restartNumberingAfterBreak="0">
    <w:nsid w:val="139B4748"/>
    <w:multiLevelType w:val="hybridMultilevel"/>
    <w:tmpl w:val="B660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D0A16"/>
    <w:multiLevelType w:val="singleLevel"/>
    <w:tmpl w:val="01FA5668"/>
    <w:lvl w:ilvl="0">
      <w:start w:val="1"/>
      <w:numFmt w:val="bullet"/>
      <w:pStyle w:val="Merkittyluettelo3"/>
      <w:lvlText w:val=""/>
      <w:lvlJc w:val="left"/>
      <w:pPr>
        <w:tabs>
          <w:tab w:val="num" w:pos="2199"/>
        </w:tabs>
        <w:ind w:left="2199" w:hanging="283"/>
      </w:pPr>
      <w:rPr>
        <w:rFonts w:ascii="Symbol" w:hAnsi="Symbol"/>
      </w:rPr>
    </w:lvl>
  </w:abstractNum>
  <w:abstractNum w:abstractNumId="10" w15:restartNumberingAfterBreak="0">
    <w:nsid w:val="1CD54DD8"/>
    <w:multiLevelType w:val="hybridMultilevel"/>
    <w:tmpl w:val="5B7613B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15:restartNumberingAfterBreak="0">
    <w:nsid w:val="241611F4"/>
    <w:multiLevelType w:val="hybridMultilevel"/>
    <w:tmpl w:val="AA982F7E"/>
    <w:lvl w:ilvl="0" w:tplc="82E03E46">
      <w:start w:val="1"/>
      <w:numFmt w:val="decimal"/>
      <w:lvlText w:val="%1."/>
      <w:lvlJc w:val="left"/>
      <w:pPr>
        <w:ind w:left="1202" w:hanging="360"/>
      </w:pPr>
      <w:rPr>
        <w:rFonts w:hint="default"/>
        <w:b w:val="0"/>
        <w:i w:val="0"/>
      </w:rPr>
    </w:lvl>
    <w:lvl w:ilvl="1" w:tplc="08090019" w:tentative="1">
      <w:start w:val="1"/>
      <w:numFmt w:val="lowerLetter"/>
      <w:lvlText w:val="%2."/>
      <w:lvlJc w:val="left"/>
      <w:pPr>
        <w:ind w:left="1922" w:hanging="360"/>
      </w:pPr>
    </w:lvl>
    <w:lvl w:ilvl="2" w:tplc="0809001B" w:tentative="1">
      <w:start w:val="1"/>
      <w:numFmt w:val="lowerRoman"/>
      <w:lvlText w:val="%3."/>
      <w:lvlJc w:val="right"/>
      <w:pPr>
        <w:ind w:left="2642" w:hanging="180"/>
      </w:pPr>
    </w:lvl>
    <w:lvl w:ilvl="3" w:tplc="0809000F" w:tentative="1">
      <w:start w:val="1"/>
      <w:numFmt w:val="decimal"/>
      <w:lvlText w:val="%4."/>
      <w:lvlJc w:val="left"/>
      <w:pPr>
        <w:ind w:left="3362" w:hanging="360"/>
      </w:pPr>
    </w:lvl>
    <w:lvl w:ilvl="4" w:tplc="08090019" w:tentative="1">
      <w:start w:val="1"/>
      <w:numFmt w:val="lowerLetter"/>
      <w:lvlText w:val="%5."/>
      <w:lvlJc w:val="left"/>
      <w:pPr>
        <w:ind w:left="4082" w:hanging="360"/>
      </w:pPr>
    </w:lvl>
    <w:lvl w:ilvl="5" w:tplc="0809001B" w:tentative="1">
      <w:start w:val="1"/>
      <w:numFmt w:val="lowerRoman"/>
      <w:lvlText w:val="%6."/>
      <w:lvlJc w:val="right"/>
      <w:pPr>
        <w:ind w:left="4802" w:hanging="180"/>
      </w:pPr>
    </w:lvl>
    <w:lvl w:ilvl="6" w:tplc="0809000F" w:tentative="1">
      <w:start w:val="1"/>
      <w:numFmt w:val="decimal"/>
      <w:lvlText w:val="%7."/>
      <w:lvlJc w:val="left"/>
      <w:pPr>
        <w:ind w:left="5522" w:hanging="360"/>
      </w:pPr>
    </w:lvl>
    <w:lvl w:ilvl="7" w:tplc="08090019" w:tentative="1">
      <w:start w:val="1"/>
      <w:numFmt w:val="lowerLetter"/>
      <w:lvlText w:val="%8."/>
      <w:lvlJc w:val="left"/>
      <w:pPr>
        <w:ind w:left="6242" w:hanging="360"/>
      </w:pPr>
    </w:lvl>
    <w:lvl w:ilvl="8" w:tplc="0809001B" w:tentative="1">
      <w:start w:val="1"/>
      <w:numFmt w:val="lowerRoman"/>
      <w:lvlText w:val="%9."/>
      <w:lvlJc w:val="right"/>
      <w:pPr>
        <w:ind w:left="6962" w:hanging="180"/>
      </w:pPr>
    </w:lvl>
  </w:abstractNum>
  <w:abstractNum w:abstractNumId="1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87422DD"/>
    <w:multiLevelType w:val="hybridMultilevel"/>
    <w:tmpl w:val="5B44D72C"/>
    <w:lvl w:ilvl="0" w:tplc="75E09F72">
      <w:start w:val="1"/>
      <w:numFmt w:val="bullet"/>
      <w:lvlText w:val="-"/>
      <w:lvlJc w:val="left"/>
      <w:pPr>
        <w:ind w:left="778" w:hanging="360"/>
      </w:pPr>
      <w:rPr>
        <w:rFonts w:ascii="Courier New" w:hAnsi="Courier New"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28BE36AA"/>
    <w:multiLevelType w:val="hybridMultilevel"/>
    <w:tmpl w:val="EC84034C"/>
    <w:lvl w:ilvl="0" w:tplc="EC225C8E">
      <w:start w:val="1"/>
      <w:numFmt w:val="decimal"/>
      <w:lvlText w:val="%1."/>
      <w:lvlJc w:val="left"/>
      <w:pPr>
        <w:ind w:left="1080" w:hanging="360"/>
      </w:pPr>
      <w:rPr>
        <w:rFonts w:cs="Times New Roman"/>
        <w:b w:val="0"/>
        <w:i w:val="0"/>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5" w15:restartNumberingAfterBreak="0">
    <w:nsid w:val="28E767D2"/>
    <w:multiLevelType w:val="hybridMultilevel"/>
    <w:tmpl w:val="17AA15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D5AD3"/>
    <w:multiLevelType w:val="singleLevel"/>
    <w:tmpl w:val="82EE6B70"/>
    <w:lvl w:ilvl="0">
      <w:start w:val="1"/>
      <w:numFmt w:val="bullet"/>
      <w:pStyle w:val="Merkittyluettelo2"/>
      <w:lvlText w:val=""/>
      <w:lvlJc w:val="left"/>
      <w:pPr>
        <w:tabs>
          <w:tab w:val="num" w:pos="1360"/>
        </w:tabs>
        <w:ind w:left="1360" w:hanging="283"/>
      </w:pPr>
      <w:rPr>
        <w:rFonts w:ascii="Symbol" w:hAnsi="Symbol"/>
      </w:rPr>
    </w:lvl>
  </w:abstractNum>
  <w:abstractNum w:abstractNumId="17" w15:restartNumberingAfterBreak="0">
    <w:nsid w:val="2F0349AD"/>
    <w:multiLevelType w:val="hybridMultilevel"/>
    <w:tmpl w:val="4E8A7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336CE5"/>
    <w:multiLevelType w:val="hybridMultilevel"/>
    <w:tmpl w:val="C15809B4"/>
    <w:lvl w:ilvl="0" w:tplc="7AD014F8">
      <w:start w:val="1"/>
      <w:numFmt w:val="decimal"/>
      <w:pStyle w:val="Otsikko1"/>
      <w:lvlText w:val="%1."/>
      <w:lvlJc w:val="left"/>
      <w:pPr>
        <w:ind w:left="1080" w:hanging="720"/>
      </w:pPr>
      <w:rPr>
        <w:rFonts w:hint="default"/>
      </w:rPr>
    </w:lvl>
    <w:lvl w:ilvl="1" w:tplc="D93A3B4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40BB7B66"/>
    <w:multiLevelType w:val="hybridMultilevel"/>
    <w:tmpl w:val="B38CA1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8415E7"/>
    <w:multiLevelType w:val="multilevel"/>
    <w:tmpl w:val="92100ADA"/>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481EA4"/>
    <w:multiLevelType w:val="multilevel"/>
    <w:tmpl w:val="28525E6E"/>
    <w:lvl w:ilvl="0">
      <w:start w:val="1"/>
      <w:numFmt w:val="decimal"/>
      <w:pStyle w:val="Numeroituluettelo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8860AAB"/>
    <w:multiLevelType w:val="multilevel"/>
    <w:tmpl w:val="E8744BD2"/>
    <w:lvl w:ilvl="0">
      <w:start w:val="1"/>
      <w:numFmt w:val="decimal"/>
      <w:pStyle w:val="Numeroituluettelo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7724DA"/>
    <w:multiLevelType w:val="hybridMultilevel"/>
    <w:tmpl w:val="FACE75A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6" w15:restartNumberingAfterBreak="0">
    <w:nsid w:val="4A432656"/>
    <w:multiLevelType w:val="multilevel"/>
    <w:tmpl w:val="57FCBFF2"/>
    <w:lvl w:ilvl="0">
      <w:start w:val="1"/>
      <w:numFmt w:val="decimal"/>
      <w:lvlText w:val="%1."/>
      <w:lvlJc w:val="left"/>
      <w:pPr>
        <w:tabs>
          <w:tab w:val="num" w:pos="480"/>
        </w:tabs>
        <w:ind w:left="480" w:hanging="480"/>
      </w:pPr>
    </w:lvl>
    <w:lvl w:ilvl="1">
      <w:start w:val="1"/>
      <w:numFmt w:val="decimal"/>
      <w:pStyle w:val="Otsikko2"/>
      <w:lvlText w:val="%1.%2."/>
      <w:lvlJc w:val="left"/>
      <w:pPr>
        <w:tabs>
          <w:tab w:val="num" w:pos="1080"/>
        </w:tabs>
        <w:ind w:left="1080" w:hanging="600"/>
      </w:pPr>
    </w:lvl>
    <w:lvl w:ilvl="2">
      <w:start w:val="1"/>
      <w:numFmt w:val="decimal"/>
      <w:pStyle w:val="Otsikko3"/>
      <w:lvlText w:val="%1.%2.%3."/>
      <w:lvlJc w:val="left"/>
      <w:pPr>
        <w:tabs>
          <w:tab w:val="num" w:pos="1920"/>
        </w:tabs>
        <w:ind w:left="1920" w:hanging="840"/>
      </w:pPr>
    </w:lvl>
    <w:lvl w:ilvl="3">
      <w:start w:val="1"/>
      <w:numFmt w:val="decimal"/>
      <w:pStyle w:val="Otsikko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2375ACA"/>
    <w:multiLevelType w:val="hybridMultilevel"/>
    <w:tmpl w:val="EC84034C"/>
    <w:lvl w:ilvl="0" w:tplc="EC225C8E">
      <w:start w:val="1"/>
      <w:numFmt w:val="decimal"/>
      <w:lvlText w:val="%1."/>
      <w:lvlJc w:val="left"/>
      <w:pPr>
        <w:ind w:left="1080" w:hanging="360"/>
      </w:pPr>
      <w:rPr>
        <w:rFonts w:cs="Times New Roman"/>
        <w:b w:val="0"/>
        <w:i w:val="0"/>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8" w15:restartNumberingAfterBreak="0">
    <w:nsid w:val="54BD0BEC"/>
    <w:multiLevelType w:val="singleLevel"/>
    <w:tmpl w:val="72D6F376"/>
    <w:lvl w:ilvl="0">
      <w:start w:val="1"/>
      <w:numFmt w:val="bullet"/>
      <w:pStyle w:val="Merkittyluettelo"/>
      <w:lvlText w:val=""/>
      <w:lvlJc w:val="left"/>
      <w:pPr>
        <w:tabs>
          <w:tab w:val="num" w:pos="283"/>
        </w:tabs>
        <w:ind w:left="283" w:hanging="283"/>
      </w:pPr>
      <w:rPr>
        <w:rFonts w:ascii="Symbol" w:hAnsi="Symbol"/>
      </w:rPr>
    </w:lvl>
  </w:abstractNum>
  <w:abstractNum w:abstractNumId="29" w15:restartNumberingAfterBreak="0">
    <w:nsid w:val="5A15165B"/>
    <w:multiLevelType w:val="hybridMultilevel"/>
    <w:tmpl w:val="B7BC2D78"/>
    <w:lvl w:ilvl="0" w:tplc="75E09F7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A13396"/>
    <w:multiLevelType w:val="hybridMultilevel"/>
    <w:tmpl w:val="D8665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147671"/>
    <w:multiLevelType w:val="hybridMultilevel"/>
    <w:tmpl w:val="4418BDB2"/>
    <w:lvl w:ilvl="0" w:tplc="08090001">
      <w:start w:val="1"/>
      <w:numFmt w:val="bullet"/>
      <w:lvlText w:val=""/>
      <w:lvlJc w:val="left"/>
      <w:pPr>
        <w:ind w:left="1080" w:hanging="720"/>
      </w:pPr>
      <w:rPr>
        <w:rFonts w:ascii="Symbol" w:hAnsi="Symbol" w:hint="default"/>
      </w:rPr>
    </w:lvl>
    <w:lvl w:ilvl="1" w:tplc="D93A3B4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B5150F9"/>
    <w:multiLevelType w:val="hybridMultilevel"/>
    <w:tmpl w:val="4F920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B626CA2"/>
    <w:multiLevelType w:val="hybridMultilevel"/>
    <w:tmpl w:val="C6982C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6709EF"/>
    <w:multiLevelType w:val="hybridMultilevel"/>
    <w:tmpl w:val="78FE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9" w15:restartNumberingAfterBreak="0">
    <w:nsid w:val="7BE95D7F"/>
    <w:multiLevelType w:val="multilevel"/>
    <w:tmpl w:val="F7A63F2A"/>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
  </w:num>
  <w:num w:numId="2">
    <w:abstractNumId w:val="0"/>
  </w:num>
  <w:num w:numId="3">
    <w:abstractNumId w:val="26"/>
  </w:num>
  <w:num w:numId="4">
    <w:abstractNumId w:val="28"/>
  </w:num>
  <w:num w:numId="5">
    <w:abstractNumId w:val="19"/>
  </w:num>
  <w:num w:numId="6">
    <w:abstractNumId w:val="16"/>
  </w:num>
  <w:num w:numId="7">
    <w:abstractNumId w:val="9"/>
  </w:num>
  <w:num w:numId="8">
    <w:abstractNumId w:val="7"/>
  </w:num>
  <w:num w:numId="9">
    <w:abstractNumId w:val="32"/>
  </w:num>
  <w:num w:numId="10">
    <w:abstractNumId w:val="34"/>
  </w:num>
  <w:num w:numId="11">
    <w:abstractNumId w:val="33"/>
  </w:num>
  <w:num w:numId="12">
    <w:abstractNumId w:val="38"/>
  </w:num>
  <w:num w:numId="13">
    <w:abstractNumId w:val="12"/>
  </w:num>
  <w:num w:numId="14">
    <w:abstractNumId w:val="21"/>
  </w:num>
  <w:num w:numId="15">
    <w:abstractNumId w:val="23"/>
  </w:num>
  <w:num w:numId="16">
    <w:abstractNumId w:val="22"/>
  </w:num>
  <w:num w:numId="17">
    <w:abstractNumId w:val="2"/>
  </w:num>
  <w:num w:numId="18">
    <w:abstractNumId w:val="24"/>
  </w:num>
  <w:num w:numId="19">
    <w:abstractNumId w:val="18"/>
  </w:num>
  <w:num w:numId="20">
    <w:abstractNumId w:val="3"/>
  </w:num>
  <w:num w:numId="21">
    <w:abstractNumId w:val="6"/>
  </w:num>
  <w:num w:numId="22">
    <w:abstractNumId w:val="36"/>
  </w:num>
  <w:num w:numId="23">
    <w:abstractNumId w:val="15"/>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5"/>
  </w:num>
  <w:num w:numId="31">
    <w:abstractNumId w:val="18"/>
    <w:lvlOverride w:ilvl="0">
      <w:startOverride w:val="1"/>
    </w:lvlOverride>
  </w:num>
  <w:num w:numId="32">
    <w:abstractNumId w:val="29"/>
  </w:num>
  <w:num w:numId="33">
    <w:abstractNumId w:val="11"/>
  </w:num>
  <w:num w:numId="34">
    <w:abstractNumId w:val="3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7"/>
  </w:num>
  <w:num w:numId="38">
    <w:abstractNumId w:val="25"/>
  </w:num>
  <w:num w:numId="39">
    <w:abstractNumId w:val="37"/>
  </w:num>
  <w:num w:numId="40">
    <w:abstractNumId w:val="8"/>
  </w:num>
  <w:num w:numId="41">
    <w:abstractNumId w:val="10"/>
  </w:num>
  <w:num w:numId="42">
    <w:abstractNumId w:val="31"/>
  </w:num>
  <w:num w:numId="43">
    <w:abstractNumId w:val="4"/>
  </w:num>
  <w:num w:numId="44">
    <w:abstractNumId w:val="17"/>
  </w:num>
  <w:num w:numId="45">
    <w:abstractNumId w:val="30"/>
  </w:num>
  <w:num w:numId="46">
    <w:abstractNumId w:val="18"/>
  </w:num>
  <w:num w:numId="4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8E0280"/>
    <w:rsid w:val="00011944"/>
    <w:rsid w:val="00014A65"/>
    <w:rsid w:val="00017648"/>
    <w:rsid w:val="000277F2"/>
    <w:rsid w:val="00032060"/>
    <w:rsid w:val="00036DBC"/>
    <w:rsid w:val="0004489E"/>
    <w:rsid w:val="00050244"/>
    <w:rsid w:val="00063585"/>
    <w:rsid w:val="000640D6"/>
    <w:rsid w:val="000642A1"/>
    <w:rsid w:val="00064581"/>
    <w:rsid w:val="00070065"/>
    <w:rsid w:val="00085B9B"/>
    <w:rsid w:val="00086255"/>
    <w:rsid w:val="00086EF7"/>
    <w:rsid w:val="000903D2"/>
    <w:rsid w:val="000910B6"/>
    <w:rsid w:val="000910EB"/>
    <w:rsid w:val="000915FA"/>
    <w:rsid w:val="00097743"/>
    <w:rsid w:val="000A155A"/>
    <w:rsid w:val="000A3C76"/>
    <w:rsid w:val="000B1D1C"/>
    <w:rsid w:val="000C1F50"/>
    <w:rsid w:val="000C4891"/>
    <w:rsid w:val="000D12F7"/>
    <w:rsid w:val="000D1A1C"/>
    <w:rsid w:val="000D7C02"/>
    <w:rsid w:val="000E238D"/>
    <w:rsid w:val="000F2D02"/>
    <w:rsid w:val="000F365D"/>
    <w:rsid w:val="000F5611"/>
    <w:rsid w:val="0011268D"/>
    <w:rsid w:val="00113346"/>
    <w:rsid w:val="001205AD"/>
    <w:rsid w:val="00120CB9"/>
    <w:rsid w:val="0012134E"/>
    <w:rsid w:val="0012562F"/>
    <w:rsid w:val="00127565"/>
    <w:rsid w:val="00130CE0"/>
    <w:rsid w:val="00134505"/>
    <w:rsid w:val="001351B3"/>
    <w:rsid w:val="00137EFD"/>
    <w:rsid w:val="00144EBB"/>
    <w:rsid w:val="00152E08"/>
    <w:rsid w:val="00154F8D"/>
    <w:rsid w:val="00155952"/>
    <w:rsid w:val="00157ED2"/>
    <w:rsid w:val="00166A28"/>
    <w:rsid w:val="00166FA1"/>
    <w:rsid w:val="001716C4"/>
    <w:rsid w:val="00171BFC"/>
    <w:rsid w:val="00176791"/>
    <w:rsid w:val="00185A20"/>
    <w:rsid w:val="0019674A"/>
    <w:rsid w:val="001A2390"/>
    <w:rsid w:val="001A5359"/>
    <w:rsid w:val="001B2992"/>
    <w:rsid w:val="001C02DB"/>
    <w:rsid w:val="001C484D"/>
    <w:rsid w:val="001C6528"/>
    <w:rsid w:val="001D7B45"/>
    <w:rsid w:val="001E25D5"/>
    <w:rsid w:val="001E41B2"/>
    <w:rsid w:val="001F080A"/>
    <w:rsid w:val="001F178B"/>
    <w:rsid w:val="001F74FC"/>
    <w:rsid w:val="00204F3F"/>
    <w:rsid w:val="0021074C"/>
    <w:rsid w:val="0021254F"/>
    <w:rsid w:val="00217BD6"/>
    <w:rsid w:val="002220A2"/>
    <w:rsid w:val="00230AA2"/>
    <w:rsid w:val="00231189"/>
    <w:rsid w:val="002333E1"/>
    <w:rsid w:val="00235CEC"/>
    <w:rsid w:val="00245D74"/>
    <w:rsid w:val="00251B81"/>
    <w:rsid w:val="00255C38"/>
    <w:rsid w:val="00271A6D"/>
    <w:rsid w:val="00274F2C"/>
    <w:rsid w:val="00283554"/>
    <w:rsid w:val="002910B2"/>
    <w:rsid w:val="00296B1A"/>
    <w:rsid w:val="002A2053"/>
    <w:rsid w:val="002C0B13"/>
    <w:rsid w:val="002C24BE"/>
    <w:rsid w:val="002C43BD"/>
    <w:rsid w:val="002C6090"/>
    <w:rsid w:val="002C6AE4"/>
    <w:rsid w:val="002D11A8"/>
    <w:rsid w:val="002E15D6"/>
    <w:rsid w:val="002E2A97"/>
    <w:rsid w:val="002E4161"/>
    <w:rsid w:val="002F44CF"/>
    <w:rsid w:val="00305384"/>
    <w:rsid w:val="00311DEF"/>
    <w:rsid w:val="00320230"/>
    <w:rsid w:val="00325DB6"/>
    <w:rsid w:val="00330B9D"/>
    <w:rsid w:val="00340744"/>
    <w:rsid w:val="00341803"/>
    <w:rsid w:val="003561A5"/>
    <w:rsid w:val="00357595"/>
    <w:rsid w:val="003628B5"/>
    <w:rsid w:val="003677FB"/>
    <w:rsid w:val="00370849"/>
    <w:rsid w:val="00383667"/>
    <w:rsid w:val="00396823"/>
    <w:rsid w:val="003A1D0A"/>
    <w:rsid w:val="003A2333"/>
    <w:rsid w:val="003A2343"/>
    <w:rsid w:val="003E7294"/>
    <w:rsid w:val="003F5390"/>
    <w:rsid w:val="004007D2"/>
    <w:rsid w:val="00401A84"/>
    <w:rsid w:val="00401DCB"/>
    <w:rsid w:val="00404C2A"/>
    <w:rsid w:val="00406A06"/>
    <w:rsid w:val="004131A0"/>
    <w:rsid w:val="004151BF"/>
    <w:rsid w:val="00421357"/>
    <w:rsid w:val="00424631"/>
    <w:rsid w:val="00447E1D"/>
    <w:rsid w:val="004502F3"/>
    <w:rsid w:val="00462B34"/>
    <w:rsid w:val="0046700B"/>
    <w:rsid w:val="00474A28"/>
    <w:rsid w:val="004750B7"/>
    <w:rsid w:val="00482E25"/>
    <w:rsid w:val="00483C59"/>
    <w:rsid w:val="00485126"/>
    <w:rsid w:val="00486561"/>
    <w:rsid w:val="00491A5C"/>
    <w:rsid w:val="00492BC0"/>
    <w:rsid w:val="004947A7"/>
    <w:rsid w:val="004A2DD8"/>
    <w:rsid w:val="004B4995"/>
    <w:rsid w:val="004D2FAD"/>
    <w:rsid w:val="004D5595"/>
    <w:rsid w:val="004D6061"/>
    <w:rsid w:val="004E6991"/>
    <w:rsid w:val="00503554"/>
    <w:rsid w:val="005040E0"/>
    <w:rsid w:val="005103E3"/>
    <w:rsid w:val="00526BF3"/>
    <w:rsid w:val="0053158E"/>
    <w:rsid w:val="005324A7"/>
    <w:rsid w:val="0055414B"/>
    <w:rsid w:val="00557542"/>
    <w:rsid w:val="00573F66"/>
    <w:rsid w:val="00577061"/>
    <w:rsid w:val="00583138"/>
    <w:rsid w:val="005924C2"/>
    <w:rsid w:val="005C7580"/>
    <w:rsid w:val="005D19FA"/>
    <w:rsid w:val="005D25B2"/>
    <w:rsid w:val="005D551B"/>
    <w:rsid w:val="005D6B60"/>
    <w:rsid w:val="005D6E95"/>
    <w:rsid w:val="0061282C"/>
    <w:rsid w:val="0061697C"/>
    <w:rsid w:val="00617261"/>
    <w:rsid w:val="00617EC5"/>
    <w:rsid w:val="00623D5A"/>
    <w:rsid w:val="00623DEF"/>
    <w:rsid w:val="0063523E"/>
    <w:rsid w:val="00636116"/>
    <w:rsid w:val="0063625A"/>
    <w:rsid w:val="0064113B"/>
    <w:rsid w:val="0064344F"/>
    <w:rsid w:val="006452E4"/>
    <w:rsid w:val="00646AB6"/>
    <w:rsid w:val="00650CBE"/>
    <w:rsid w:val="00652498"/>
    <w:rsid w:val="00654524"/>
    <w:rsid w:val="00656826"/>
    <w:rsid w:val="00657606"/>
    <w:rsid w:val="0066369E"/>
    <w:rsid w:val="006875D6"/>
    <w:rsid w:val="006951D5"/>
    <w:rsid w:val="00695774"/>
    <w:rsid w:val="006B679C"/>
    <w:rsid w:val="006C0920"/>
    <w:rsid w:val="006C71F4"/>
    <w:rsid w:val="006D525D"/>
    <w:rsid w:val="006D5BBD"/>
    <w:rsid w:val="006D6795"/>
    <w:rsid w:val="006D786C"/>
    <w:rsid w:val="006E558E"/>
    <w:rsid w:val="006E7372"/>
    <w:rsid w:val="006F0FFF"/>
    <w:rsid w:val="006F4118"/>
    <w:rsid w:val="00711B88"/>
    <w:rsid w:val="007132C3"/>
    <w:rsid w:val="00716DCA"/>
    <w:rsid w:val="00725987"/>
    <w:rsid w:val="00733987"/>
    <w:rsid w:val="0074533A"/>
    <w:rsid w:val="00752CF7"/>
    <w:rsid w:val="00757118"/>
    <w:rsid w:val="007758F4"/>
    <w:rsid w:val="00786005"/>
    <w:rsid w:val="00790C4B"/>
    <w:rsid w:val="007A06FA"/>
    <w:rsid w:val="007B6C39"/>
    <w:rsid w:val="007B6CEC"/>
    <w:rsid w:val="007B7869"/>
    <w:rsid w:val="007C536D"/>
    <w:rsid w:val="007D2672"/>
    <w:rsid w:val="007D5D9E"/>
    <w:rsid w:val="007E0E0E"/>
    <w:rsid w:val="007E59DA"/>
    <w:rsid w:val="007F799B"/>
    <w:rsid w:val="00802354"/>
    <w:rsid w:val="0081130B"/>
    <w:rsid w:val="00811CC8"/>
    <w:rsid w:val="008254BA"/>
    <w:rsid w:val="0083195C"/>
    <w:rsid w:val="00832C3E"/>
    <w:rsid w:val="00834CDD"/>
    <w:rsid w:val="00835DA2"/>
    <w:rsid w:val="00837AF4"/>
    <w:rsid w:val="00847EA3"/>
    <w:rsid w:val="00860176"/>
    <w:rsid w:val="00863BF2"/>
    <w:rsid w:val="00864B43"/>
    <w:rsid w:val="0086608D"/>
    <w:rsid w:val="00871847"/>
    <w:rsid w:val="0087388A"/>
    <w:rsid w:val="00873F98"/>
    <w:rsid w:val="008878BE"/>
    <w:rsid w:val="008B354D"/>
    <w:rsid w:val="008C01D5"/>
    <w:rsid w:val="008C07DF"/>
    <w:rsid w:val="008C2F03"/>
    <w:rsid w:val="008E0280"/>
    <w:rsid w:val="008E2CC4"/>
    <w:rsid w:val="008E518D"/>
    <w:rsid w:val="008F160D"/>
    <w:rsid w:val="008F16AB"/>
    <w:rsid w:val="008F5647"/>
    <w:rsid w:val="00902515"/>
    <w:rsid w:val="009065DC"/>
    <w:rsid w:val="00910715"/>
    <w:rsid w:val="00914276"/>
    <w:rsid w:val="0092221F"/>
    <w:rsid w:val="00924CB9"/>
    <w:rsid w:val="00924D39"/>
    <w:rsid w:val="00954F95"/>
    <w:rsid w:val="00971A60"/>
    <w:rsid w:val="00976A0C"/>
    <w:rsid w:val="00996E9E"/>
    <w:rsid w:val="009A0B64"/>
    <w:rsid w:val="009B0D6F"/>
    <w:rsid w:val="009C62C3"/>
    <w:rsid w:val="009C6E0D"/>
    <w:rsid w:val="009E14A0"/>
    <w:rsid w:val="009E22DF"/>
    <w:rsid w:val="009E5AA6"/>
    <w:rsid w:val="009F2C42"/>
    <w:rsid w:val="00A00FFA"/>
    <w:rsid w:val="00A02C84"/>
    <w:rsid w:val="00A02F5D"/>
    <w:rsid w:val="00A04579"/>
    <w:rsid w:val="00A1559C"/>
    <w:rsid w:val="00A2687A"/>
    <w:rsid w:val="00A32AE9"/>
    <w:rsid w:val="00A3620B"/>
    <w:rsid w:val="00A43671"/>
    <w:rsid w:val="00A4488C"/>
    <w:rsid w:val="00A47CB9"/>
    <w:rsid w:val="00A56854"/>
    <w:rsid w:val="00A574C1"/>
    <w:rsid w:val="00A62812"/>
    <w:rsid w:val="00A64329"/>
    <w:rsid w:val="00A66D16"/>
    <w:rsid w:val="00A719FE"/>
    <w:rsid w:val="00A7446D"/>
    <w:rsid w:val="00A74A32"/>
    <w:rsid w:val="00A80B2E"/>
    <w:rsid w:val="00A833F6"/>
    <w:rsid w:val="00A86F1C"/>
    <w:rsid w:val="00A91043"/>
    <w:rsid w:val="00AB3AAD"/>
    <w:rsid w:val="00AC1463"/>
    <w:rsid w:val="00AC1548"/>
    <w:rsid w:val="00AC33D3"/>
    <w:rsid w:val="00AD49C9"/>
    <w:rsid w:val="00AE0095"/>
    <w:rsid w:val="00AF6120"/>
    <w:rsid w:val="00AF6492"/>
    <w:rsid w:val="00B07260"/>
    <w:rsid w:val="00B10877"/>
    <w:rsid w:val="00B124B8"/>
    <w:rsid w:val="00B158D0"/>
    <w:rsid w:val="00B24837"/>
    <w:rsid w:val="00B363F6"/>
    <w:rsid w:val="00B44C77"/>
    <w:rsid w:val="00B50F12"/>
    <w:rsid w:val="00B51A3F"/>
    <w:rsid w:val="00B52252"/>
    <w:rsid w:val="00B52E3D"/>
    <w:rsid w:val="00B55E84"/>
    <w:rsid w:val="00B560C5"/>
    <w:rsid w:val="00B63739"/>
    <w:rsid w:val="00B6604C"/>
    <w:rsid w:val="00B777E6"/>
    <w:rsid w:val="00B96D32"/>
    <w:rsid w:val="00BA170A"/>
    <w:rsid w:val="00BA2B01"/>
    <w:rsid w:val="00BA31FD"/>
    <w:rsid w:val="00BB6E0F"/>
    <w:rsid w:val="00BC3203"/>
    <w:rsid w:val="00BD25C5"/>
    <w:rsid w:val="00BD4725"/>
    <w:rsid w:val="00BE5FF0"/>
    <w:rsid w:val="00C02837"/>
    <w:rsid w:val="00C067CB"/>
    <w:rsid w:val="00C07D8B"/>
    <w:rsid w:val="00C16BFD"/>
    <w:rsid w:val="00C255F8"/>
    <w:rsid w:val="00C42F0E"/>
    <w:rsid w:val="00C534B8"/>
    <w:rsid w:val="00C642DE"/>
    <w:rsid w:val="00C678F0"/>
    <w:rsid w:val="00C72847"/>
    <w:rsid w:val="00C72B83"/>
    <w:rsid w:val="00C74DD3"/>
    <w:rsid w:val="00C84B71"/>
    <w:rsid w:val="00C915CB"/>
    <w:rsid w:val="00C96A46"/>
    <w:rsid w:val="00CA0D8C"/>
    <w:rsid w:val="00CA5408"/>
    <w:rsid w:val="00CA6363"/>
    <w:rsid w:val="00CB17C2"/>
    <w:rsid w:val="00CB6ABF"/>
    <w:rsid w:val="00CC0221"/>
    <w:rsid w:val="00CC1379"/>
    <w:rsid w:val="00CC4048"/>
    <w:rsid w:val="00CC4E30"/>
    <w:rsid w:val="00CD0C57"/>
    <w:rsid w:val="00CE05DC"/>
    <w:rsid w:val="00CE5055"/>
    <w:rsid w:val="00CF2689"/>
    <w:rsid w:val="00CF28D3"/>
    <w:rsid w:val="00D022FD"/>
    <w:rsid w:val="00D05F6D"/>
    <w:rsid w:val="00D11403"/>
    <w:rsid w:val="00D11A65"/>
    <w:rsid w:val="00D206A1"/>
    <w:rsid w:val="00D24F75"/>
    <w:rsid w:val="00D4064A"/>
    <w:rsid w:val="00D60ABD"/>
    <w:rsid w:val="00D65779"/>
    <w:rsid w:val="00D71D8B"/>
    <w:rsid w:val="00D737CC"/>
    <w:rsid w:val="00D84302"/>
    <w:rsid w:val="00D87695"/>
    <w:rsid w:val="00D941A6"/>
    <w:rsid w:val="00D9655E"/>
    <w:rsid w:val="00DA366B"/>
    <w:rsid w:val="00DC2CEF"/>
    <w:rsid w:val="00DD097B"/>
    <w:rsid w:val="00DD7AE8"/>
    <w:rsid w:val="00DE5D8C"/>
    <w:rsid w:val="00DE60B1"/>
    <w:rsid w:val="00DF6710"/>
    <w:rsid w:val="00DF7643"/>
    <w:rsid w:val="00E04D77"/>
    <w:rsid w:val="00E0618E"/>
    <w:rsid w:val="00E15099"/>
    <w:rsid w:val="00E171EC"/>
    <w:rsid w:val="00E25157"/>
    <w:rsid w:val="00E27D7C"/>
    <w:rsid w:val="00E3350F"/>
    <w:rsid w:val="00E337EB"/>
    <w:rsid w:val="00E33BE7"/>
    <w:rsid w:val="00E37B39"/>
    <w:rsid w:val="00E45465"/>
    <w:rsid w:val="00E45951"/>
    <w:rsid w:val="00E604B3"/>
    <w:rsid w:val="00E653D7"/>
    <w:rsid w:val="00E74F8B"/>
    <w:rsid w:val="00E81FAC"/>
    <w:rsid w:val="00E925EC"/>
    <w:rsid w:val="00E97228"/>
    <w:rsid w:val="00EA1992"/>
    <w:rsid w:val="00EA2419"/>
    <w:rsid w:val="00EA350B"/>
    <w:rsid w:val="00EB3106"/>
    <w:rsid w:val="00EB7877"/>
    <w:rsid w:val="00EC4AFA"/>
    <w:rsid w:val="00EC5429"/>
    <w:rsid w:val="00EC5462"/>
    <w:rsid w:val="00ED3476"/>
    <w:rsid w:val="00ED67AA"/>
    <w:rsid w:val="00ED6E77"/>
    <w:rsid w:val="00EF4B03"/>
    <w:rsid w:val="00EF558D"/>
    <w:rsid w:val="00F048B2"/>
    <w:rsid w:val="00F1040A"/>
    <w:rsid w:val="00F10AC6"/>
    <w:rsid w:val="00F36418"/>
    <w:rsid w:val="00F36825"/>
    <w:rsid w:val="00F44AD1"/>
    <w:rsid w:val="00F564FA"/>
    <w:rsid w:val="00F63269"/>
    <w:rsid w:val="00F876CD"/>
    <w:rsid w:val="00F87E16"/>
    <w:rsid w:val="00FA11B5"/>
    <w:rsid w:val="00FA3A7A"/>
    <w:rsid w:val="00FC2806"/>
    <w:rsid w:val="00FC484A"/>
    <w:rsid w:val="00FC64B1"/>
    <w:rsid w:val="00FD6D3E"/>
    <w:rsid w:val="00FE461C"/>
    <w:rsid w:val="00FE70BC"/>
    <w:rsid w:val="00FE7A08"/>
    <w:rsid w:val="00FF4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639CF6-FB7D-4DED-BC26-BF915A65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97228"/>
    <w:pPr>
      <w:spacing w:after="240"/>
      <w:jc w:val="both"/>
    </w:pPr>
    <w:rPr>
      <w:sz w:val="24"/>
      <w:lang w:eastAsia="en-US"/>
    </w:rPr>
  </w:style>
  <w:style w:type="paragraph" w:styleId="Otsikko1">
    <w:name w:val="heading 1"/>
    <w:basedOn w:val="Normaali"/>
    <w:next w:val="Text1"/>
    <w:link w:val="Otsikko1Char"/>
    <w:autoRedefine/>
    <w:qFormat/>
    <w:rsid w:val="0011268D"/>
    <w:pPr>
      <w:keepNext/>
      <w:numPr>
        <w:numId w:val="19"/>
      </w:numPr>
      <w:spacing w:before="360"/>
      <w:outlineLvl w:val="0"/>
    </w:pPr>
    <w:rPr>
      <w:b/>
      <w:smallCaps/>
      <w:sz w:val="28"/>
      <w:szCs w:val="28"/>
    </w:rPr>
  </w:style>
  <w:style w:type="paragraph" w:styleId="Otsikko2">
    <w:name w:val="heading 2"/>
    <w:basedOn w:val="Normaali"/>
    <w:next w:val="Text2"/>
    <w:qFormat/>
    <w:rsid w:val="00623DEF"/>
    <w:pPr>
      <w:keepNext/>
      <w:numPr>
        <w:ilvl w:val="1"/>
        <w:numId w:val="3"/>
      </w:numPr>
      <w:outlineLvl w:val="1"/>
    </w:pPr>
    <w:rPr>
      <w:b/>
    </w:rPr>
  </w:style>
  <w:style w:type="paragraph" w:styleId="Otsikko3">
    <w:name w:val="heading 3"/>
    <w:basedOn w:val="Normaali"/>
    <w:next w:val="Text3"/>
    <w:qFormat/>
    <w:pPr>
      <w:keepNext/>
      <w:numPr>
        <w:ilvl w:val="2"/>
        <w:numId w:val="3"/>
      </w:numPr>
      <w:outlineLvl w:val="2"/>
    </w:pPr>
    <w:rPr>
      <w:i/>
    </w:rPr>
  </w:style>
  <w:style w:type="paragraph" w:styleId="Otsikko4">
    <w:name w:val="heading 4"/>
    <w:basedOn w:val="Normaali"/>
    <w:next w:val="Text4"/>
    <w:qFormat/>
    <w:pPr>
      <w:keepNext/>
      <w:numPr>
        <w:ilvl w:val="3"/>
        <w:numId w:val="3"/>
      </w:numPr>
      <w:outlineLvl w:val="3"/>
    </w:pPr>
  </w:style>
  <w:style w:type="paragraph" w:styleId="Otsikko5">
    <w:name w:val="heading 5"/>
    <w:basedOn w:val="Normaali"/>
    <w:next w:val="Normaali"/>
    <w:qFormat/>
    <w:pPr>
      <w:spacing w:before="240" w:after="60"/>
      <w:ind w:left="3332" w:hanging="708"/>
      <w:outlineLvl w:val="4"/>
    </w:pPr>
    <w:rPr>
      <w:rFonts w:ascii="Arial" w:hAnsi="Arial"/>
      <w:sz w:val="22"/>
    </w:rPr>
  </w:style>
  <w:style w:type="paragraph" w:styleId="Otsikko6">
    <w:name w:val="heading 6"/>
    <w:basedOn w:val="Normaali"/>
    <w:next w:val="Normaali"/>
    <w:qFormat/>
    <w:pPr>
      <w:spacing w:before="240" w:after="60"/>
      <w:ind w:left="4040" w:hanging="708"/>
      <w:outlineLvl w:val="5"/>
    </w:pPr>
    <w:rPr>
      <w:rFonts w:ascii="Arial" w:hAnsi="Arial"/>
      <w:i/>
      <w:sz w:val="22"/>
    </w:rPr>
  </w:style>
  <w:style w:type="paragraph" w:styleId="Otsikko7">
    <w:name w:val="heading 7"/>
    <w:basedOn w:val="Normaali"/>
    <w:next w:val="Normaali"/>
    <w:qFormat/>
    <w:pPr>
      <w:spacing w:before="240" w:after="60"/>
      <w:ind w:left="4748" w:hanging="708"/>
      <w:outlineLvl w:val="6"/>
    </w:pPr>
    <w:rPr>
      <w:rFonts w:ascii="Arial" w:hAnsi="Arial"/>
      <w:sz w:val="20"/>
    </w:rPr>
  </w:style>
  <w:style w:type="paragraph" w:styleId="Otsikko8">
    <w:name w:val="heading 8"/>
    <w:basedOn w:val="Normaali"/>
    <w:next w:val="Normaali"/>
    <w:qFormat/>
    <w:pPr>
      <w:spacing w:before="240" w:after="60"/>
      <w:ind w:left="5456" w:hanging="708"/>
      <w:outlineLvl w:val="7"/>
    </w:pPr>
    <w:rPr>
      <w:rFonts w:ascii="Arial" w:hAnsi="Arial"/>
      <w:i/>
      <w:sz w:val="20"/>
    </w:rPr>
  </w:style>
  <w:style w:type="paragraph" w:styleId="Otsikko9">
    <w:name w:val="heading 9"/>
    <w:basedOn w:val="Normaali"/>
    <w:next w:val="Normaali"/>
    <w:qFormat/>
    <w:pPr>
      <w:spacing w:before="240" w:after="60"/>
      <w:ind w:left="6164" w:hanging="708"/>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ind w:left="482"/>
    </w:pPr>
  </w:style>
  <w:style w:type="paragraph" w:customStyle="1" w:styleId="Text2">
    <w:name w:val="Text 2"/>
    <w:basedOn w:val="Normaali"/>
    <w:pPr>
      <w:tabs>
        <w:tab w:val="left" w:pos="2160"/>
      </w:tabs>
      <w:ind w:left="1077"/>
    </w:pPr>
  </w:style>
  <w:style w:type="paragraph" w:customStyle="1" w:styleId="Text3">
    <w:name w:val="Text 3"/>
    <w:basedOn w:val="Normaali"/>
    <w:pPr>
      <w:tabs>
        <w:tab w:val="left" w:pos="2302"/>
      </w:tabs>
      <w:ind w:left="1916"/>
    </w:pPr>
  </w:style>
  <w:style w:type="paragraph" w:customStyle="1" w:styleId="Text4">
    <w:name w:val="Text 4"/>
    <w:basedOn w:val="Normaali"/>
    <w:pPr>
      <w:ind w:left="2880"/>
    </w:pPr>
  </w:style>
  <w:style w:type="paragraph" w:customStyle="1" w:styleId="Address">
    <w:name w:val="Address"/>
    <w:basedOn w:val="Normaali"/>
    <w:pPr>
      <w:spacing w:after="0"/>
      <w:jc w:val="left"/>
    </w:pPr>
  </w:style>
  <w:style w:type="paragraph" w:customStyle="1" w:styleId="AddressTL">
    <w:name w:val="AddressTL"/>
    <w:basedOn w:val="Normaali"/>
    <w:next w:val="Normaali"/>
    <w:pPr>
      <w:spacing w:after="720"/>
      <w:jc w:val="left"/>
    </w:pPr>
  </w:style>
  <w:style w:type="paragraph" w:customStyle="1" w:styleId="AddressTR">
    <w:name w:val="AddressTR"/>
    <w:basedOn w:val="Normaali"/>
    <w:next w:val="Normaali"/>
    <w:pPr>
      <w:spacing w:after="720"/>
      <w:ind w:left="5103"/>
      <w:jc w:val="left"/>
    </w:pPr>
  </w:style>
  <w:style w:type="paragraph" w:styleId="Lohkoteksti">
    <w:name w:val="Block Text"/>
    <w:basedOn w:val="Normaali"/>
    <w:pPr>
      <w:spacing w:after="120"/>
      <w:ind w:left="1440" w:right="1440"/>
    </w:pPr>
  </w:style>
  <w:style w:type="paragraph" w:styleId="Leipteksti">
    <w:name w:val="Body Text"/>
    <w:basedOn w:val="Normaali"/>
    <w:pPr>
      <w:spacing w:after="120"/>
    </w:pPr>
  </w:style>
  <w:style w:type="paragraph" w:styleId="Leipteksti2">
    <w:name w:val="Body Text 2"/>
    <w:basedOn w:val="Normaali"/>
    <w:pPr>
      <w:spacing w:after="120" w:line="480" w:lineRule="auto"/>
    </w:pPr>
  </w:style>
  <w:style w:type="paragraph" w:styleId="Leipteksti3">
    <w:name w:val="Body Text 3"/>
    <w:basedOn w:val="Normaali"/>
    <w:pPr>
      <w:spacing w:after="120"/>
    </w:pPr>
    <w:rPr>
      <w:sz w:val="16"/>
    </w:rPr>
  </w:style>
  <w:style w:type="paragraph" w:styleId="Leiptekstin1rivinsisennys">
    <w:name w:val="Body Text First Indent"/>
    <w:basedOn w:val="Leipteksti"/>
    <w:pPr>
      <w:ind w:firstLine="210"/>
    </w:pPr>
  </w:style>
  <w:style w:type="paragraph" w:styleId="Sisennettyleipteksti">
    <w:name w:val="Body Text Indent"/>
    <w:basedOn w:val="Normaali"/>
    <w:pPr>
      <w:spacing w:after="120"/>
      <w:ind w:left="283"/>
    </w:pPr>
  </w:style>
  <w:style w:type="paragraph" w:styleId="Leiptekstin1rivinsisennys2">
    <w:name w:val="Body Text First Indent 2"/>
    <w:basedOn w:val="Sisennettyleipteksti"/>
    <w:pPr>
      <w:ind w:firstLine="210"/>
    </w:pPr>
  </w:style>
  <w:style w:type="paragraph" w:styleId="Sisennettyleipteksti2">
    <w:name w:val="Body Text Indent 2"/>
    <w:basedOn w:val="Normaali"/>
    <w:pPr>
      <w:spacing w:after="120" w:line="480" w:lineRule="auto"/>
      <w:ind w:left="283"/>
    </w:pPr>
  </w:style>
  <w:style w:type="paragraph" w:styleId="Sisennettyleipteksti3">
    <w:name w:val="Body Text Indent 3"/>
    <w:basedOn w:val="Normaali"/>
    <w:pPr>
      <w:spacing w:after="120"/>
      <w:ind w:left="283"/>
    </w:pPr>
    <w:rPr>
      <w:sz w:val="16"/>
    </w:rPr>
  </w:style>
  <w:style w:type="paragraph" w:styleId="Kuvaotsikko">
    <w:name w:val="caption"/>
    <w:basedOn w:val="Normaali"/>
    <w:next w:val="Normaali"/>
    <w:qFormat/>
    <w:pPr>
      <w:spacing w:before="120" w:after="120"/>
    </w:pPr>
    <w:rPr>
      <w:b/>
    </w:rPr>
  </w:style>
  <w:style w:type="paragraph" w:styleId="Lopetus">
    <w:name w:val="Closing"/>
    <w:basedOn w:val="Normaali"/>
    <w:next w:val="Allekirjoitus"/>
    <w:pPr>
      <w:tabs>
        <w:tab w:val="left" w:pos="5103"/>
      </w:tabs>
      <w:spacing w:before="240"/>
      <w:ind w:left="5103"/>
      <w:jc w:val="left"/>
    </w:pPr>
  </w:style>
  <w:style w:type="paragraph" w:styleId="Allekirjoitus">
    <w:name w:val="Signature"/>
    <w:basedOn w:val="Normaali"/>
    <w:next w:val="Contact"/>
    <w:link w:val="AllekirjoitusChar"/>
    <w:uiPriority w:val="99"/>
    <w:pPr>
      <w:tabs>
        <w:tab w:val="left" w:pos="5103"/>
      </w:tabs>
      <w:spacing w:before="1200" w:after="0"/>
      <w:ind w:left="5103"/>
      <w:jc w:val="center"/>
    </w:pPr>
  </w:style>
  <w:style w:type="paragraph" w:customStyle="1" w:styleId="Enclosures">
    <w:name w:val="Enclosures"/>
    <w:basedOn w:val="Normaali"/>
    <w:next w:val="Participants"/>
    <w:uiPriority w:val="99"/>
    <w:pPr>
      <w:keepNext/>
      <w:keepLines/>
      <w:tabs>
        <w:tab w:val="left" w:pos="5670"/>
      </w:tabs>
      <w:spacing w:before="480" w:after="0"/>
      <w:ind w:left="1985" w:hanging="1985"/>
      <w:jc w:val="left"/>
    </w:pPr>
  </w:style>
  <w:style w:type="paragraph" w:customStyle="1" w:styleId="Participants">
    <w:name w:val="Participants"/>
    <w:basedOn w:val="Normaali"/>
    <w:next w:val="Copies"/>
    <w:uiPriority w:val="99"/>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ali"/>
    <w:next w:val="Normaali"/>
    <w:uiPriority w:val="99"/>
    <w:pPr>
      <w:tabs>
        <w:tab w:val="left" w:pos="2552"/>
        <w:tab w:val="left" w:pos="2835"/>
        <w:tab w:val="left" w:pos="5670"/>
        <w:tab w:val="left" w:pos="6379"/>
        <w:tab w:val="left" w:pos="6804"/>
      </w:tabs>
      <w:spacing w:before="480" w:after="0"/>
      <w:ind w:left="1985" w:hanging="1985"/>
      <w:jc w:val="left"/>
    </w:pPr>
  </w:style>
  <w:style w:type="paragraph" w:styleId="Kommentinteksti">
    <w:name w:val="annotation text"/>
    <w:basedOn w:val="Normaali"/>
    <w:link w:val="KommentintekstiChar"/>
    <w:uiPriority w:val="99"/>
    <w:semiHidden/>
    <w:rPr>
      <w:sz w:val="20"/>
    </w:rPr>
  </w:style>
  <w:style w:type="paragraph" w:styleId="Pivmr">
    <w:name w:val="Date"/>
    <w:basedOn w:val="Normaali"/>
    <w:next w:val="References"/>
    <w:link w:val="PivmrChar"/>
    <w:uiPriority w:val="99"/>
    <w:pPr>
      <w:spacing w:after="0"/>
      <w:ind w:left="5103" w:right="-567"/>
      <w:jc w:val="left"/>
    </w:pPr>
  </w:style>
  <w:style w:type="paragraph" w:customStyle="1" w:styleId="References">
    <w:name w:val="References"/>
    <w:basedOn w:val="Normaali"/>
    <w:next w:val="AddressTR"/>
    <w:uiPriority w:val="99"/>
    <w:pPr>
      <w:ind w:left="5103"/>
      <w:jc w:val="left"/>
    </w:pPr>
    <w:rPr>
      <w:sz w:val="20"/>
    </w:rPr>
  </w:style>
  <w:style w:type="paragraph" w:styleId="Asiakirjanrakenneruutu">
    <w:name w:val="Document Map"/>
    <w:basedOn w:val="Normaali"/>
    <w:semiHidden/>
    <w:pPr>
      <w:shd w:val="clear" w:color="auto" w:fill="000080"/>
    </w:pPr>
    <w:rPr>
      <w:rFonts w:ascii="Tahoma" w:hAnsi="Tahoma"/>
    </w:rPr>
  </w:style>
  <w:style w:type="paragraph" w:customStyle="1" w:styleId="DoubSign">
    <w:name w:val="DoubSign"/>
    <w:basedOn w:val="Normaali"/>
    <w:next w:val="Contact"/>
    <w:pPr>
      <w:tabs>
        <w:tab w:val="left" w:pos="5103"/>
      </w:tabs>
      <w:spacing w:before="1200" w:after="0"/>
      <w:jc w:val="left"/>
    </w:pPr>
  </w:style>
  <w:style w:type="paragraph" w:styleId="Loppuviitteenteksti">
    <w:name w:val="endnote text"/>
    <w:basedOn w:val="Normaali"/>
    <w:semiHidden/>
    <w:rPr>
      <w:sz w:val="20"/>
    </w:rPr>
  </w:style>
  <w:style w:type="paragraph" w:styleId="Kirjekuorenosoite">
    <w:name w:val="envelope address"/>
    <w:basedOn w:val="Normaali"/>
    <w:pPr>
      <w:framePr w:w="7920" w:h="1980" w:hRule="exact" w:hSpace="180" w:wrap="auto" w:hAnchor="page" w:xAlign="center" w:yAlign="bottom"/>
      <w:spacing w:after="0"/>
    </w:pPr>
  </w:style>
  <w:style w:type="paragraph" w:styleId="Kirjekuorenpalautusosoite">
    <w:name w:val="envelope return"/>
    <w:basedOn w:val="Normaali"/>
    <w:pPr>
      <w:spacing w:after="0"/>
    </w:pPr>
    <w:rPr>
      <w:sz w:val="20"/>
    </w:rPr>
  </w:style>
  <w:style w:type="paragraph" w:styleId="Alatunniste">
    <w:name w:val="footer"/>
    <w:basedOn w:val="Normaali"/>
    <w:link w:val="AlatunnisteChar"/>
    <w:uiPriority w:val="99"/>
    <w:pPr>
      <w:spacing w:after="0"/>
      <w:ind w:right="-567"/>
      <w:jc w:val="left"/>
    </w:pPr>
    <w:rPr>
      <w:rFonts w:ascii="Arial" w:hAnsi="Arial"/>
      <w:sz w:val="16"/>
    </w:rPr>
  </w:style>
  <w:style w:type="paragraph" w:styleId="Alaviitteenteksti">
    <w:name w:val="footnote text"/>
    <w:basedOn w:val="Normaali"/>
    <w:link w:val="AlaviitteentekstiChar"/>
    <w:pPr>
      <w:ind w:left="357" w:hanging="357"/>
    </w:pPr>
    <w:rPr>
      <w:sz w:val="20"/>
    </w:rPr>
  </w:style>
  <w:style w:type="paragraph" w:styleId="Yltunniste">
    <w:name w:val="header"/>
    <w:basedOn w:val="Normaali"/>
    <w:link w:val="YltunnisteChar"/>
    <w:uiPriority w:val="99"/>
    <w:pPr>
      <w:tabs>
        <w:tab w:val="center" w:pos="4153"/>
        <w:tab w:val="right" w:pos="8306"/>
      </w:tabs>
    </w:p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ascii="Arial" w:hAnsi="Arial"/>
      <w:b/>
    </w:rPr>
  </w:style>
  <w:style w:type="paragraph" w:styleId="Luettelo">
    <w:name w:val="List"/>
    <w:basedOn w:val="Normaali"/>
    <w:pPr>
      <w:ind w:left="283" w:hanging="283"/>
    </w:pPr>
  </w:style>
  <w:style w:type="paragraph" w:styleId="Luettelo2">
    <w:name w:val="List 2"/>
    <w:basedOn w:val="Normaali"/>
    <w:pPr>
      <w:ind w:left="566" w:hanging="283"/>
    </w:pPr>
  </w:style>
  <w:style w:type="paragraph" w:styleId="Luettelo3">
    <w:name w:val="List 3"/>
    <w:basedOn w:val="Normaali"/>
    <w:pPr>
      <w:ind w:left="849" w:hanging="283"/>
    </w:pPr>
  </w:style>
  <w:style w:type="paragraph" w:styleId="Luettelo4">
    <w:name w:val="List 4"/>
    <w:basedOn w:val="Normaali"/>
    <w:pPr>
      <w:ind w:left="1132" w:hanging="283"/>
    </w:pPr>
  </w:style>
  <w:style w:type="paragraph" w:styleId="Luettelo5">
    <w:name w:val="List 5"/>
    <w:basedOn w:val="Normaali"/>
    <w:pPr>
      <w:ind w:left="1415" w:hanging="283"/>
    </w:pPr>
  </w:style>
  <w:style w:type="paragraph" w:styleId="Merkittyluettelo">
    <w:name w:val="List Bullet"/>
    <w:basedOn w:val="Normaali"/>
    <w:pPr>
      <w:numPr>
        <w:numId w:val="4"/>
      </w:numPr>
    </w:pPr>
  </w:style>
  <w:style w:type="paragraph" w:styleId="Merkittyluettelo2">
    <w:name w:val="List Bullet 2"/>
    <w:basedOn w:val="Text2"/>
    <w:pPr>
      <w:numPr>
        <w:numId w:val="6"/>
      </w:numPr>
      <w:tabs>
        <w:tab w:val="clear" w:pos="2160"/>
      </w:tabs>
    </w:pPr>
  </w:style>
  <w:style w:type="paragraph" w:styleId="Merkittyluettelo3">
    <w:name w:val="List Bullet 3"/>
    <w:basedOn w:val="Text3"/>
    <w:pPr>
      <w:numPr>
        <w:numId w:val="7"/>
      </w:numPr>
      <w:tabs>
        <w:tab w:val="clear" w:pos="2302"/>
      </w:tabs>
    </w:pPr>
  </w:style>
  <w:style w:type="paragraph" w:styleId="Merkittyluettelo4">
    <w:name w:val="List Bullet 4"/>
    <w:basedOn w:val="Text4"/>
    <w:pPr>
      <w:numPr>
        <w:numId w:val="8"/>
      </w:numPr>
    </w:pPr>
  </w:style>
  <w:style w:type="paragraph" w:styleId="Merkittyluettelo5">
    <w:name w:val="List Bullet 5"/>
    <w:basedOn w:val="Normaali"/>
    <w:autoRedefine/>
    <w:pPr>
      <w:numPr>
        <w:numId w:val="1"/>
      </w:numPr>
    </w:pPr>
  </w:style>
  <w:style w:type="paragraph" w:styleId="Jatkoluettelo">
    <w:name w:val="List Continue"/>
    <w:basedOn w:val="Normaali"/>
    <w:pPr>
      <w:spacing w:after="120"/>
      <w:ind w:left="283"/>
    </w:pPr>
  </w:style>
  <w:style w:type="paragraph" w:styleId="Jatkoluettelo2">
    <w:name w:val="List Continue 2"/>
    <w:basedOn w:val="Normaali"/>
    <w:pPr>
      <w:spacing w:after="120"/>
      <w:ind w:left="566"/>
    </w:pPr>
  </w:style>
  <w:style w:type="paragraph" w:styleId="Jatkoluettelo3">
    <w:name w:val="List Continue 3"/>
    <w:basedOn w:val="Normaali"/>
    <w:pPr>
      <w:spacing w:after="120"/>
      <w:ind w:left="849"/>
    </w:pPr>
  </w:style>
  <w:style w:type="paragraph" w:styleId="Jatkoluettelo4">
    <w:name w:val="List Continue 4"/>
    <w:basedOn w:val="Normaali"/>
    <w:pPr>
      <w:spacing w:after="120"/>
      <w:ind w:left="1132"/>
    </w:pPr>
  </w:style>
  <w:style w:type="paragraph" w:styleId="Jatkoluettelo5">
    <w:name w:val="List Continue 5"/>
    <w:basedOn w:val="Normaali"/>
    <w:pPr>
      <w:spacing w:after="120"/>
      <w:ind w:left="1415"/>
    </w:pPr>
  </w:style>
  <w:style w:type="paragraph" w:styleId="Numeroituluettelo">
    <w:name w:val="List Number"/>
    <w:basedOn w:val="Normaali"/>
    <w:pPr>
      <w:numPr>
        <w:numId w:val="14"/>
      </w:numPr>
    </w:pPr>
  </w:style>
  <w:style w:type="paragraph" w:styleId="Numeroituluettelo2">
    <w:name w:val="List Number 2"/>
    <w:basedOn w:val="Text2"/>
    <w:pPr>
      <w:numPr>
        <w:numId w:val="16"/>
      </w:numPr>
      <w:tabs>
        <w:tab w:val="clear" w:pos="2160"/>
      </w:tabs>
    </w:pPr>
  </w:style>
  <w:style w:type="paragraph" w:styleId="Numeroituluettelo3">
    <w:name w:val="List Number 3"/>
    <w:basedOn w:val="Text3"/>
    <w:pPr>
      <w:numPr>
        <w:numId w:val="17"/>
      </w:numPr>
      <w:tabs>
        <w:tab w:val="clear" w:pos="2302"/>
      </w:tabs>
    </w:pPr>
  </w:style>
  <w:style w:type="paragraph" w:styleId="Numeroituluettelo4">
    <w:name w:val="List Number 4"/>
    <w:basedOn w:val="Text4"/>
    <w:pPr>
      <w:numPr>
        <w:numId w:val="18"/>
      </w:numPr>
    </w:pPr>
  </w:style>
  <w:style w:type="paragraph" w:styleId="Numeroituluettelo5">
    <w:name w:val="List Number 5"/>
    <w:basedOn w:val="Normaali"/>
    <w:pPr>
      <w:numPr>
        <w:numId w:val="2"/>
      </w:numPr>
    </w:p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Viestinotsikko">
    <w:name w:val="Message Header"/>
    <w:basedOn w:val="Normaali"/>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Vakiosisennys">
    <w:name w:val="Normal Indent"/>
    <w:basedOn w:val="Normaali"/>
    <w:pPr>
      <w:ind w:left="720"/>
    </w:pPr>
  </w:style>
  <w:style w:type="paragraph" w:styleId="Huomautuksenotsikko">
    <w:name w:val="Note Heading"/>
    <w:basedOn w:val="Normaali"/>
    <w:next w:val="Normaali"/>
  </w:style>
  <w:style w:type="paragraph" w:customStyle="1" w:styleId="NoteHead">
    <w:name w:val="NoteHead"/>
    <w:basedOn w:val="Normaali"/>
    <w:next w:val="Subject"/>
    <w:uiPriority w:val="99"/>
    <w:pPr>
      <w:spacing w:before="720" w:after="720"/>
      <w:jc w:val="center"/>
    </w:pPr>
    <w:rPr>
      <w:b/>
      <w:smallCaps/>
    </w:rPr>
  </w:style>
  <w:style w:type="paragraph" w:customStyle="1" w:styleId="Subject">
    <w:name w:val="Subject"/>
    <w:basedOn w:val="Normaali"/>
    <w:next w:val="Normaali"/>
    <w:uiPriority w:val="99"/>
    <w:pPr>
      <w:spacing w:after="480"/>
      <w:ind w:left="1531" w:hanging="1531"/>
      <w:jc w:val="left"/>
    </w:pPr>
    <w:rPr>
      <w:b/>
    </w:rPr>
  </w:style>
  <w:style w:type="paragraph" w:customStyle="1" w:styleId="NoteList">
    <w:name w:val="NoteList"/>
    <w:basedOn w:val="Normaali"/>
    <w:next w:val="Subject"/>
    <w:pPr>
      <w:tabs>
        <w:tab w:val="left" w:pos="5823"/>
      </w:tabs>
      <w:spacing w:before="720" w:after="720"/>
      <w:ind w:left="5104" w:hanging="3119"/>
      <w:jc w:val="left"/>
    </w:pPr>
    <w:rPr>
      <w:b/>
      <w:smallCaps/>
    </w:rPr>
  </w:style>
  <w:style w:type="paragraph" w:customStyle="1" w:styleId="NumPar1">
    <w:name w:val="NumPar 1"/>
    <w:basedOn w:val="Otsikko1"/>
    <w:next w:val="Text1"/>
    <w:pPr>
      <w:keepNext w:val="0"/>
      <w:spacing w:before="0"/>
      <w:outlineLvl w:val="9"/>
    </w:pPr>
    <w:rPr>
      <w:b w:val="0"/>
      <w:smallCaps w:val="0"/>
    </w:rPr>
  </w:style>
  <w:style w:type="paragraph" w:customStyle="1" w:styleId="NumPar2">
    <w:name w:val="NumPar 2"/>
    <w:basedOn w:val="Otsikko2"/>
    <w:next w:val="Text2"/>
    <w:pPr>
      <w:keepNext w:val="0"/>
      <w:outlineLvl w:val="9"/>
    </w:pPr>
    <w:rPr>
      <w:b w:val="0"/>
    </w:rPr>
  </w:style>
  <w:style w:type="paragraph" w:customStyle="1" w:styleId="NumPar3">
    <w:name w:val="NumPar 3"/>
    <w:basedOn w:val="Otsikko3"/>
    <w:next w:val="Text3"/>
    <w:pPr>
      <w:keepNext w:val="0"/>
      <w:outlineLvl w:val="9"/>
    </w:pPr>
    <w:rPr>
      <w:i w:val="0"/>
    </w:rPr>
  </w:style>
  <w:style w:type="paragraph" w:customStyle="1" w:styleId="NumPar4">
    <w:name w:val="NumPar 4"/>
    <w:basedOn w:val="Otsikko4"/>
    <w:next w:val="Text4"/>
    <w:pPr>
      <w:keepNext w:val="0"/>
      <w:outlineLvl w:val="9"/>
    </w:pPr>
  </w:style>
  <w:style w:type="paragraph" w:styleId="Vaintekstin">
    <w:name w:val="Plain Text"/>
    <w:basedOn w:val="Normaali"/>
    <w:rPr>
      <w:rFonts w:ascii="Courier New" w:hAnsi="Courier New"/>
      <w:sz w:val="20"/>
    </w:rPr>
  </w:style>
  <w:style w:type="paragraph" w:styleId="Tervehdys">
    <w:name w:val="Salutation"/>
    <w:basedOn w:val="Normaali"/>
    <w:next w:val="Normaali"/>
  </w:style>
  <w:style w:type="paragraph" w:styleId="Alaotsikko">
    <w:name w:val="Subtitle"/>
    <w:basedOn w:val="Normaali"/>
    <w:qFormat/>
    <w:pPr>
      <w:spacing w:after="60"/>
      <w:jc w:val="center"/>
      <w:outlineLvl w:val="1"/>
    </w:pPr>
    <w:rPr>
      <w:rFonts w:ascii="Arial" w:hAnsi="Arial"/>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pPr>
      <w:ind w:left="480" w:hanging="480"/>
    </w:pPr>
  </w:style>
  <w:style w:type="paragraph" w:styleId="Otsikko">
    <w:name w:val="Title"/>
    <w:basedOn w:val="Normaali"/>
    <w:qFormat/>
    <w:pPr>
      <w:spacing w:before="240" w:after="60"/>
      <w:jc w:val="center"/>
      <w:outlineLvl w:val="0"/>
    </w:pPr>
    <w:rPr>
      <w:rFonts w:ascii="Arial" w:hAnsi="Arial"/>
      <w:b/>
      <w:kern w:val="28"/>
      <w:sz w:val="32"/>
    </w:rPr>
  </w:style>
  <w:style w:type="paragraph" w:styleId="Lhdeluettelonotsikko">
    <w:name w:val="toa heading"/>
    <w:basedOn w:val="Normaali"/>
    <w:next w:val="Normaali"/>
    <w:semiHidden/>
    <w:pPr>
      <w:spacing w:before="120"/>
    </w:pPr>
    <w:rPr>
      <w:rFonts w:ascii="Arial" w:hAnsi="Arial"/>
      <w:b/>
    </w:rPr>
  </w:style>
  <w:style w:type="paragraph" w:styleId="Sisluet1">
    <w:name w:val="toc 1"/>
    <w:basedOn w:val="Normaali"/>
    <w:next w:val="Normaali"/>
    <w:uiPriority w:val="39"/>
    <w:pPr>
      <w:tabs>
        <w:tab w:val="right" w:leader="dot" w:pos="8640"/>
      </w:tabs>
      <w:spacing w:before="120" w:after="120"/>
      <w:ind w:left="482" w:right="720" w:hanging="482"/>
    </w:pPr>
    <w:rPr>
      <w:caps/>
    </w:rPr>
  </w:style>
  <w:style w:type="paragraph" w:styleId="Sisluet2">
    <w:name w:val="toc 2"/>
    <w:basedOn w:val="Normaali"/>
    <w:next w:val="Normaali"/>
    <w:uiPriority w:val="39"/>
    <w:pPr>
      <w:tabs>
        <w:tab w:val="right" w:leader="dot" w:pos="8640"/>
      </w:tabs>
      <w:spacing w:before="60" w:after="60"/>
      <w:ind w:left="1077" w:right="720" w:hanging="595"/>
    </w:pPr>
  </w:style>
  <w:style w:type="paragraph" w:styleId="Sisluet3">
    <w:name w:val="toc 3"/>
    <w:basedOn w:val="Normaali"/>
    <w:next w:val="Normaali"/>
    <w:semiHidden/>
    <w:pPr>
      <w:tabs>
        <w:tab w:val="right" w:leader="dot" w:pos="8640"/>
      </w:tabs>
      <w:spacing w:before="60" w:after="60"/>
      <w:ind w:left="1916" w:right="720" w:hanging="839"/>
    </w:pPr>
  </w:style>
  <w:style w:type="paragraph" w:styleId="Sisluet4">
    <w:name w:val="toc 4"/>
    <w:basedOn w:val="Normaali"/>
    <w:next w:val="Normaali"/>
    <w:semiHidden/>
    <w:pPr>
      <w:tabs>
        <w:tab w:val="right" w:leader="dot" w:pos="8641"/>
      </w:tabs>
      <w:spacing w:before="60" w:after="60"/>
      <w:ind w:left="2880" w:right="720" w:hanging="964"/>
    </w:pPr>
  </w:style>
  <w:style w:type="paragraph" w:styleId="Sisluet5">
    <w:name w:val="toc 5"/>
    <w:basedOn w:val="Normaali"/>
    <w:next w:val="Normaali"/>
    <w:semiHidden/>
    <w:pPr>
      <w:tabs>
        <w:tab w:val="right" w:leader="dot" w:pos="8641"/>
      </w:tabs>
      <w:spacing w:before="240" w:after="120"/>
      <w:ind w:right="720"/>
    </w:pPr>
    <w:rPr>
      <w:caps/>
    </w:r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YReferences">
    <w:name w:val="YReferences"/>
    <w:basedOn w:val="Normaali"/>
    <w:next w:val="Normaali"/>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ali"/>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ali"/>
    <w:pPr>
      <w:numPr>
        <w:ilvl w:val="1"/>
        <w:numId w:val="14"/>
      </w:numPr>
    </w:pPr>
  </w:style>
  <w:style w:type="paragraph" w:customStyle="1" w:styleId="ListNumberLevel3">
    <w:name w:val="List Number (Level 3)"/>
    <w:basedOn w:val="Normaali"/>
    <w:pPr>
      <w:numPr>
        <w:ilvl w:val="2"/>
        <w:numId w:val="14"/>
      </w:numPr>
    </w:pPr>
  </w:style>
  <w:style w:type="paragraph" w:customStyle="1" w:styleId="ListNumberLevel4">
    <w:name w:val="List Number (Level 4)"/>
    <w:basedOn w:val="Normaali"/>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Sisllysluettelonotsikko">
    <w:name w:val="TOC Heading"/>
    <w:basedOn w:val="Normaali"/>
    <w:next w:val="Normaali"/>
    <w:uiPriority w:val="39"/>
    <w:qFormat/>
    <w:pPr>
      <w:keepNext/>
      <w:spacing w:before="240"/>
      <w:jc w:val="center"/>
    </w:pPr>
    <w:rPr>
      <w:b/>
    </w:rPr>
  </w:style>
  <w:style w:type="paragraph" w:customStyle="1" w:styleId="Contact">
    <w:name w:val="Contact"/>
    <w:basedOn w:val="Normaali"/>
    <w:next w:val="Enclosures"/>
    <w:pPr>
      <w:spacing w:before="480" w:after="0"/>
      <w:ind w:left="567" w:hanging="567"/>
      <w:jc w:val="left"/>
    </w:pPr>
  </w:style>
  <w:style w:type="paragraph" w:customStyle="1" w:styleId="DisclaimerNotice">
    <w:name w:val="Disclaimer Notice"/>
    <w:basedOn w:val="Normaali"/>
    <w:next w:val="AddressTR"/>
    <w:pPr>
      <w:ind w:left="5103"/>
      <w:jc w:val="left"/>
    </w:pPr>
    <w:rPr>
      <w:i/>
      <w:sz w:val="20"/>
    </w:rPr>
  </w:style>
  <w:style w:type="paragraph" w:customStyle="1" w:styleId="Disclaimer">
    <w:name w:val="Disclaimer"/>
    <w:basedOn w:val="Normaali"/>
    <w:pPr>
      <w:keepLines/>
      <w:pBdr>
        <w:top w:val="single" w:sz="4" w:space="1" w:color="auto"/>
      </w:pBdr>
      <w:spacing w:before="480" w:after="0"/>
    </w:pPr>
    <w:rPr>
      <w:i/>
    </w:rPr>
  </w:style>
  <w:style w:type="character" w:styleId="AvattuHyperlinkki">
    <w:name w:val="FollowedHyperlink"/>
    <w:rPr>
      <w:color w:val="800080"/>
      <w:u w:val="single"/>
    </w:rPr>
  </w:style>
  <w:style w:type="paragraph" w:customStyle="1" w:styleId="DisclaimerSJ">
    <w:name w:val="Disclaimer_SJ"/>
    <w:basedOn w:val="Normaali"/>
    <w:next w:val="Normaali"/>
    <w:pPr>
      <w:spacing w:after="0"/>
    </w:pPr>
    <w:rPr>
      <w:rFonts w:ascii="Arial" w:hAnsi="Arial"/>
      <w:b/>
      <w:sz w:val="16"/>
    </w:rPr>
  </w:style>
  <w:style w:type="paragraph" w:customStyle="1" w:styleId="Designator">
    <w:name w:val="Designator"/>
    <w:basedOn w:val="Normaali"/>
    <w:pPr>
      <w:spacing w:after="0"/>
      <w:jc w:val="center"/>
    </w:pPr>
    <w:rPr>
      <w:b/>
      <w:caps/>
      <w:sz w:val="32"/>
    </w:rPr>
  </w:style>
  <w:style w:type="paragraph" w:customStyle="1" w:styleId="Releasable">
    <w:name w:val="Releasable"/>
    <w:basedOn w:val="Normaali"/>
    <w:qFormat/>
    <w:pPr>
      <w:spacing w:after="0"/>
      <w:jc w:val="center"/>
    </w:pPr>
    <w:rPr>
      <w:b/>
      <w:caps/>
      <w:sz w:val="32"/>
      <w:lang w:val="de-DE"/>
    </w:rPr>
  </w:style>
  <w:style w:type="paragraph" w:customStyle="1" w:styleId="RUE">
    <w:name w:val="RUE"/>
    <w:basedOn w:val="Normaali"/>
    <w:pPr>
      <w:spacing w:after="0"/>
      <w:jc w:val="center"/>
    </w:pPr>
    <w:rPr>
      <w:b/>
      <w:caps/>
      <w:sz w:val="32"/>
      <w:bdr w:val="single" w:sz="18" w:space="0" w:color="auto"/>
      <w:lang w:val="de-DE"/>
    </w:rPr>
  </w:style>
  <w:style w:type="paragraph" w:customStyle="1" w:styleId="ConfidentialUE">
    <w:name w:val="Confidential UE"/>
    <w:basedOn w:val="Normaali"/>
    <w:pPr>
      <w:spacing w:after="0"/>
      <w:jc w:val="center"/>
    </w:pPr>
    <w:rPr>
      <w:b/>
      <w:caps/>
      <w:sz w:val="32"/>
      <w:bdr w:val="single" w:sz="18" w:space="0" w:color="auto"/>
    </w:rPr>
  </w:style>
  <w:style w:type="paragraph" w:customStyle="1" w:styleId="TrsSecretUE">
    <w:name w:val="Très Secret UE"/>
    <w:basedOn w:val="Normaali"/>
    <w:pPr>
      <w:spacing w:after="0"/>
      <w:jc w:val="center"/>
    </w:pPr>
    <w:rPr>
      <w:b/>
      <w:caps/>
      <w:color w:val="FF0000"/>
      <w:sz w:val="32"/>
      <w:bdr w:val="single" w:sz="18" w:space="0" w:color="FF0000"/>
    </w:rPr>
  </w:style>
  <w:style w:type="paragraph" w:customStyle="1" w:styleId="SecretUE">
    <w:name w:val="Secret UE"/>
    <w:basedOn w:val="Normaali"/>
    <w:pPr>
      <w:spacing w:after="0"/>
      <w:jc w:val="center"/>
    </w:pPr>
    <w:rPr>
      <w:b/>
      <w:caps/>
      <w:color w:val="FF0000"/>
      <w:sz w:val="32"/>
      <w:bdr w:val="single" w:sz="18" w:space="0" w:color="FF0000"/>
    </w:rPr>
  </w:style>
  <w:style w:type="character" w:customStyle="1" w:styleId="AlatunnisteChar">
    <w:name w:val="Alatunniste Char"/>
    <w:basedOn w:val="Kappaleenoletusfontti"/>
    <w:link w:val="Alatunniste"/>
    <w:uiPriority w:val="99"/>
    <w:rsid w:val="008E0280"/>
    <w:rPr>
      <w:rFonts w:ascii="Arial" w:hAnsi="Arial"/>
      <w:sz w:val="16"/>
      <w:lang w:eastAsia="en-US"/>
    </w:rPr>
  </w:style>
  <w:style w:type="character" w:customStyle="1" w:styleId="PivmrChar">
    <w:name w:val="Päivämäärä Char"/>
    <w:basedOn w:val="Kappaleenoletusfontti"/>
    <w:link w:val="Pivmr"/>
    <w:uiPriority w:val="99"/>
    <w:rsid w:val="008E0280"/>
    <w:rPr>
      <w:sz w:val="24"/>
      <w:lang w:eastAsia="en-US"/>
    </w:rPr>
  </w:style>
  <w:style w:type="character" w:customStyle="1" w:styleId="AllekirjoitusChar">
    <w:name w:val="Allekirjoitus Char"/>
    <w:basedOn w:val="Kappaleenoletusfontti"/>
    <w:link w:val="Allekirjoitus"/>
    <w:uiPriority w:val="99"/>
    <w:rsid w:val="008E0280"/>
    <w:rPr>
      <w:sz w:val="24"/>
      <w:lang w:eastAsia="en-US"/>
    </w:rPr>
  </w:style>
  <w:style w:type="paragraph" w:customStyle="1" w:styleId="ZCom">
    <w:name w:val="Z_Com"/>
    <w:basedOn w:val="Normaali"/>
    <w:next w:val="ZDGName"/>
    <w:uiPriority w:val="99"/>
    <w:rsid w:val="008E0280"/>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ali"/>
    <w:uiPriority w:val="99"/>
    <w:rsid w:val="008E0280"/>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YltunnisteChar">
    <w:name w:val="Ylätunniste Char"/>
    <w:basedOn w:val="Kappaleenoletusfontti"/>
    <w:link w:val="Yltunniste"/>
    <w:uiPriority w:val="99"/>
    <w:rsid w:val="008E0280"/>
    <w:rPr>
      <w:sz w:val="24"/>
      <w:lang w:eastAsia="en-US"/>
    </w:rPr>
  </w:style>
  <w:style w:type="paragraph" w:styleId="Seliteteksti">
    <w:name w:val="Balloon Text"/>
    <w:basedOn w:val="Normaali"/>
    <w:link w:val="SelitetekstiChar"/>
    <w:uiPriority w:val="99"/>
    <w:semiHidden/>
    <w:unhideWhenUsed/>
    <w:rsid w:val="008E0280"/>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E0280"/>
    <w:rPr>
      <w:rFonts w:ascii="Tahoma" w:hAnsi="Tahoma" w:cs="Tahoma"/>
      <w:sz w:val="16"/>
      <w:szCs w:val="16"/>
      <w:lang w:eastAsia="en-US"/>
    </w:rPr>
  </w:style>
  <w:style w:type="character" w:customStyle="1" w:styleId="Otsikko1Char">
    <w:name w:val="Otsikko 1 Char"/>
    <w:link w:val="Otsikko1"/>
    <w:rsid w:val="0011268D"/>
    <w:rPr>
      <w:b/>
      <w:smallCaps/>
      <w:sz w:val="28"/>
      <w:szCs w:val="28"/>
      <w:lang w:eastAsia="en-US"/>
    </w:rPr>
  </w:style>
  <w:style w:type="paragraph" w:styleId="Eivli">
    <w:name w:val="No Spacing"/>
    <w:uiPriority w:val="1"/>
    <w:qFormat/>
    <w:rsid w:val="00CA5408"/>
    <w:pPr>
      <w:jc w:val="both"/>
    </w:pPr>
    <w:rPr>
      <w:sz w:val="24"/>
      <w:lang w:eastAsia="en-US"/>
    </w:rPr>
  </w:style>
  <w:style w:type="character" w:customStyle="1" w:styleId="AlaviitteentekstiChar">
    <w:name w:val="Alaviitteen teksti Char"/>
    <w:basedOn w:val="Kappaleenoletusfontti"/>
    <w:link w:val="Alaviitteenteksti"/>
    <w:rsid w:val="00CA5408"/>
    <w:rPr>
      <w:lang w:eastAsia="en-US"/>
    </w:rPr>
  </w:style>
  <w:style w:type="paragraph" w:styleId="Luettelokappale">
    <w:name w:val="List Paragraph"/>
    <w:basedOn w:val="Normaali"/>
    <w:uiPriority w:val="34"/>
    <w:qFormat/>
    <w:rsid w:val="00CA5408"/>
    <w:pPr>
      <w:spacing w:after="200" w:line="276" w:lineRule="auto"/>
      <w:ind w:left="720"/>
      <w:contextualSpacing/>
      <w:jc w:val="left"/>
    </w:pPr>
    <w:rPr>
      <w:rFonts w:ascii="Calibri" w:eastAsia="Calibri" w:hAnsi="Calibri"/>
      <w:sz w:val="22"/>
      <w:szCs w:val="22"/>
    </w:rPr>
  </w:style>
  <w:style w:type="character" w:customStyle="1" w:styleId="KommentintekstiChar">
    <w:name w:val="Kommentin teksti Char"/>
    <w:basedOn w:val="Kappaleenoletusfontti"/>
    <w:link w:val="Kommentinteksti"/>
    <w:uiPriority w:val="99"/>
    <w:semiHidden/>
    <w:rsid w:val="00130CE0"/>
    <w:rPr>
      <w:lang w:eastAsia="en-US"/>
    </w:rPr>
  </w:style>
  <w:style w:type="character" w:styleId="Kommentinviite">
    <w:name w:val="annotation reference"/>
    <w:basedOn w:val="Kappaleenoletusfontti"/>
    <w:uiPriority w:val="99"/>
    <w:semiHidden/>
    <w:unhideWhenUsed/>
    <w:rsid w:val="00130CE0"/>
    <w:rPr>
      <w:sz w:val="16"/>
      <w:szCs w:val="16"/>
    </w:rPr>
  </w:style>
  <w:style w:type="character" w:styleId="Alaviitteenviite">
    <w:name w:val="footnote reference"/>
    <w:aliases w:val="Source Reference,Footnote symbol,Footnote reference number,note TESI"/>
    <w:basedOn w:val="Kappaleenoletusfontti"/>
    <w:semiHidden/>
    <w:unhideWhenUsed/>
    <w:rsid w:val="006B679C"/>
    <w:rPr>
      <w:vertAlign w:val="superscript"/>
    </w:rPr>
  </w:style>
  <w:style w:type="table" w:styleId="TaulukkoRuudukko">
    <w:name w:val="Table Grid"/>
    <w:basedOn w:val="Normaalitaulukko"/>
    <w:uiPriority w:val="59"/>
    <w:rsid w:val="00A8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varjostus-korostus1">
    <w:name w:val="Light Shading Accent 1"/>
    <w:basedOn w:val="Normaalitaulukko"/>
    <w:uiPriority w:val="60"/>
    <w:rsid w:val="00A833F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luettelo-korostus1">
    <w:name w:val="Light List Accent 1"/>
    <w:basedOn w:val="Normaalitaulukko"/>
    <w:uiPriority w:val="61"/>
    <w:rsid w:val="00A833F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Normaalivarjostus1-korostus1">
    <w:name w:val="Medium Shading 1 Accent 1"/>
    <w:basedOn w:val="Normaalitaulukko"/>
    <w:uiPriority w:val="63"/>
    <w:rsid w:val="00A833F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mmentinotsikko">
    <w:name w:val="annotation subject"/>
    <w:basedOn w:val="Kommentinteksti"/>
    <w:next w:val="Kommentinteksti"/>
    <w:link w:val="KommentinotsikkoChar"/>
    <w:uiPriority w:val="99"/>
    <w:semiHidden/>
    <w:unhideWhenUsed/>
    <w:rsid w:val="00E74F8B"/>
    <w:rPr>
      <w:b/>
      <w:bCs/>
    </w:rPr>
  </w:style>
  <w:style w:type="character" w:customStyle="1" w:styleId="KommentinotsikkoChar">
    <w:name w:val="Kommentin otsikko Char"/>
    <w:basedOn w:val="KommentintekstiChar"/>
    <w:link w:val="Kommentinotsikko"/>
    <w:uiPriority w:val="99"/>
    <w:semiHidden/>
    <w:rsid w:val="00E74F8B"/>
    <w:rPr>
      <w:b/>
      <w:bCs/>
      <w:lang w:eastAsia="en-US"/>
    </w:rPr>
  </w:style>
  <w:style w:type="paragraph" w:customStyle="1" w:styleId="Default">
    <w:name w:val="Default"/>
    <w:rsid w:val="003A2333"/>
    <w:pPr>
      <w:autoSpaceDE w:val="0"/>
      <w:autoSpaceDN w:val="0"/>
      <w:adjustRightInd w:val="0"/>
    </w:pPr>
    <w:rPr>
      <w:rFonts w:ascii="Arial" w:hAnsi="Arial" w:cs="Arial"/>
      <w:color w:val="000000"/>
      <w:sz w:val="24"/>
      <w:szCs w:val="24"/>
    </w:rPr>
  </w:style>
  <w:style w:type="character" w:styleId="Hyperlinkki">
    <w:name w:val="Hyperlink"/>
    <w:basedOn w:val="Kappaleenoletusfontti"/>
    <w:uiPriority w:val="99"/>
    <w:unhideWhenUsed/>
    <w:rsid w:val="00D05F6D"/>
    <w:rPr>
      <w:color w:val="0000FF" w:themeColor="hyperlink"/>
      <w:u w:val="single"/>
    </w:rPr>
  </w:style>
  <w:style w:type="paragraph" w:customStyle="1" w:styleId="Point0number">
    <w:name w:val="Point 0 (number)"/>
    <w:basedOn w:val="Normaali"/>
    <w:rsid w:val="00832C3E"/>
    <w:pPr>
      <w:numPr>
        <w:numId w:val="24"/>
      </w:numPr>
      <w:spacing w:before="120" w:after="120"/>
    </w:pPr>
    <w:rPr>
      <w:szCs w:val="24"/>
    </w:rPr>
  </w:style>
  <w:style w:type="paragraph" w:customStyle="1" w:styleId="Point1number">
    <w:name w:val="Point 1 (number)"/>
    <w:basedOn w:val="Normaali"/>
    <w:rsid w:val="00832C3E"/>
    <w:pPr>
      <w:numPr>
        <w:ilvl w:val="2"/>
        <w:numId w:val="24"/>
      </w:numPr>
      <w:spacing w:before="120" w:after="120"/>
    </w:pPr>
    <w:rPr>
      <w:szCs w:val="24"/>
    </w:rPr>
  </w:style>
  <w:style w:type="paragraph" w:customStyle="1" w:styleId="Point2number">
    <w:name w:val="Point 2 (number)"/>
    <w:basedOn w:val="Normaali"/>
    <w:rsid w:val="00832C3E"/>
    <w:pPr>
      <w:numPr>
        <w:ilvl w:val="4"/>
        <w:numId w:val="24"/>
      </w:numPr>
      <w:spacing w:before="120" w:after="120"/>
    </w:pPr>
    <w:rPr>
      <w:szCs w:val="24"/>
    </w:rPr>
  </w:style>
  <w:style w:type="paragraph" w:customStyle="1" w:styleId="Point3number">
    <w:name w:val="Point 3 (number)"/>
    <w:basedOn w:val="Normaali"/>
    <w:rsid w:val="00832C3E"/>
    <w:pPr>
      <w:numPr>
        <w:ilvl w:val="6"/>
        <w:numId w:val="24"/>
      </w:numPr>
      <w:spacing w:before="120" w:after="120"/>
    </w:pPr>
    <w:rPr>
      <w:szCs w:val="24"/>
    </w:rPr>
  </w:style>
  <w:style w:type="paragraph" w:customStyle="1" w:styleId="Point0letter">
    <w:name w:val="Point 0 (letter)"/>
    <w:basedOn w:val="Normaali"/>
    <w:rsid w:val="00832C3E"/>
    <w:pPr>
      <w:numPr>
        <w:ilvl w:val="1"/>
        <w:numId w:val="24"/>
      </w:numPr>
      <w:spacing w:before="120" w:after="120"/>
    </w:pPr>
    <w:rPr>
      <w:szCs w:val="24"/>
    </w:rPr>
  </w:style>
  <w:style w:type="paragraph" w:customStyle="1" w:styleId="Point1letter">
    <w:name w:val="Point 1 (letter)"/>
    <w:basedOn w:val="Normaali"/>
    <w:rsid w:val="00832C3E"/>
    <w:pPr>
      <w:numPr>
        <w:ilvl w:val="3"/>
        <w:numId w:val="24"/>
      </w:numPr>
      <w:spacing w:before="120" w:after="120"/>
    </w:pPr>
    <w:rPr>
      <w:szCs w:val="24"/>
    </w:rPr>
  </w:style>
  <w:style w:type="paragraph" w:customStyle="1" w:styleId="Point2letter">
    <w:name w:val="Point 2 (letter)"/>
    <w:basedOn w:val="Normaali"/>
    <w:rsid w:val="00832C3E"/>
    <w:pPr>
      <w:numPr>
        <w:ilvl w:val="5"/>
        <w:numId w:val="24"/>
      </w:numPr>
      <w:spacing w:before="120" w:after="120"/>
    </w:pPr>
    <w:rPr>
      <w:szCs w:val="24"/>
    </w:rPr>
  </w:style>
  <w:style w:type="paragraph" w:customStyle="1" w:styleId="Point3letter">
    <w:name w:val="Point 3 (letter)"/>
    <w:basedOn w:val="Normaali"/>
    <w:rsid w:val="00832C3E"/>
    <w:pPr>
      <w:numPr>
        <w:ilvl w:val="7"/>
        <w:numId w:val="24"/>
      </w:numPr>
      <w:spacing w:before="120" w:after="120"/>
    </w:pPr>
    <w:rPr>
      <w:szCs w:val="24"/>
    </w:rPr>
  </w:style>
  <w:style w:type="paragraph" w:customStyle="1" w:styleId="Point4letter">
    <w:name w:val="Point 4 (letter)"/>
    <w:basedOn w:val="Normaali"/>
    <w:rsid w:val="00832C3E"/>
    <w:pPr>
      <w:numPr>
        <w:ilvl w:val="8"/>
        <w:numId w:val="24"/>
      </w:numPr>
      <w:spacing w:before="120" w:after="120"/>
    </w:pPr>
    <w:rPr>
      <w:szCs w:val="24"/>
    </w:rPr>
  </w:style>
  <w:style w:type="character" w:styleId="Loppuviitteenviite">
    <w:name w:val="endnote reference"/>
    <w:basedOn w:val="Kappaleenoletusfontti"/>
    <w:uiPriority w:val="99"/>
    <w:semiHidden/>
    <w:unhideWhenUsed/>
    <w:rsid w:val="00121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2311">
      <w:bodyDiv w:val="1"/>
      <w:marLeft w:val="0"/>
      <w:marRight w:val="0"/>
      <w:marTop w:val="0"/>
      <w:marBottom w:val="0"/>
      <w:divBdr>
        <w:top w:val="none" w:sz="0" w:space="0" w:color="auto"/>
        <w:left w:val="none" w:sz="0" w:space="0" w:color="auto"/>
        <w:bottom w:val="none" w:sz="0" w:space="0" w:color="auto"/>
        <w:right w:val="none" w:sz="0" w:space="0" w:color="auto"/>
      </w:divBdr>
    </w:div>
    <w:div w:id="213659071">
      <w:bodyDiv w:val="1"/>
      <w:marLeft w:val="0"/>
      <w:marRight w:val="0"/>
      <w:marTop w:val="0"/>
      <w:marBottom w:val="0"/>
      <w:divBdr>
        <w:top w:val="none" w:sz="0" w:space="0" w:color="auto"/>
        <w:left w:val="none" w:sz="0" w:space="0" w:color="auto"/>
        <w:bottom w:val="none" w:sz="0" w:space="0" w:color="auto"/>
        <w:right w:val="none" w:sz="0" w:space="0" w:color="auto"/>
      </w:divBdr>
    </w:div>
    <w:div w:id="508645269">
      <w:bodyDiv w:val="1"/>
      <w:marLeft w:val="0"/>
      <w:marRight w:val="0"/>
      <w:marTop w:val="0"/>
      <w:marBottom w:val="0"/>
      <w:divBdr>
        <w:top w:val="none" w:sz="0" w:space="0" w:color="auto"/>
        <w:left w:val="none" w:sz="0" w:space="0" w:color="auto"/>
        <w:bottom w:val="none" w:sz="0" w:space="0" w:color="auto"/>
        <w:right w:val="none" w:sz="0" w:space="0" w:color="auto"/>
      </w:divBdr>
    </w:div>
    <w:div w:id="542980804">
      <w:bodyDiv w:val="1"/>
      <w:marLeft w:val="0"/>
      <w:marRight w:val="0"/>
      <w:marTop w:val="0"/>
      <w:marBottom w:val="0"/>
      <w:divBdr>
        <w:top w:val="none" w:sz="0" w:space="0" w:color="auto"/>
        <w:left w:val="none" w:sz="0" w:space="0" w:color="auto"/>
        <w:bottom w:val="none" w:sz="0" w:space="0" w:color="auto"/>
        <w:right w:val="none" w:sz="0" w:space="0" w:color="auto"/>
      </w:divBdr>
    </w:div>
    <w:div w:id="965623644">
      <w:bodyDiv w:val="1"/>
      <w:marLeft w:val="0"/>
      <w:marRight w:val="0"/>
      <w:marTop w:val="0"/>
      <w:marBottom w:val="0"/>
      <w:divBdr>
        <w:top w:val="none" w:sz="0" w:space="0" w:color="auto"/>
        <w:left w:val="none" w:sz="0" w:space="0" w:color="auto"/>
        <w:bottom w:val="none" w:sz="0" w:space="0" w:color="auto"/>
        <w:right w:val="none" w:sz="0" w:space="0" w:color="auto"/>
      </w:divBdr>
    </w:div>
    <w:div w:id="1081486051">
      <w:bodyDiv w:val="1"/>
      <w:marLeft w:val="0"/>
      <w:marRight w:val="0"/>
      <w:marTop w:val="0"/>
      <w:marBottom w:val="0"/>
      <w:divBdr>
        <w:top w:val="none" w:sz="0" w:space="0" w:color="auto"/>
        <w:left w:val="none" w:sz="0" w:space="0" w:color="auto"/>
        <w:bottom w:val="none" w:sz="0" w:space="0" w:color="auto"/>
        <w:right w:val="none" w:sz="0" w:space="0" w:color="auto"/>
      </w:divBdr>
    </w:div>
    <w:div w:id="1193038052">
      <w:bodyDiv w:val="1"/>
      <w:marLeft w:val="0"/>
      <w:marRight w:val="0"/>
      <w:marTop w:val="0"/>
      <w:marBottom w:val="0"/>
      <w:divBdr>
        <w:top w:val="none" w:sz="0" w:space="0" w:color="auto"/>
        <w:left w:val="none" w:sz="0" w:space="0" w:color="auto"/>
        <w:bottom w:val="none" w:sz="0" w:space="0" w:color="auto"/>
        <w:right w:val="none" w:sz="0" w:space="0" w:color="auto"/>
      </w:divBdr>
    </w:div>
    <w:div w:id="1469008622">
      <w:bodyDiv w:val="1"/>
      <w:marLeft w:val="0"/>
      <w:marRight w:val="0"/>
      <w:marTop w:val="0"/>
      <w:marBottom w:val="0"/>
      <w:divBdr>
        <w:top w:val="none" w:sz="0" w:space="0" w:color="auto"/>
        <w:left w:val="none" w:sz="0" w:space="0" w:color="auto"/>
        <w:bottom w:val="none" w:sz="0" w:space="0" w:color="auto"/>
        <w:right w:val="none" w:sz="0" w:space="0" w:color="auto"/>
      </w:divBdr>
    </w:div>
    <w:div w:id="1475026471">
      <w:bodyDiv w:val="1"/>
      <w:marLeft w:val="0"/>
      <w:marRight w:val="0"/>
      <w:marTop w:val="0"/>
      <w:marBottom w:val="0"/>
      <w:divBdr>
        <w:top w:val="none" w:sz="0" w:space="0" w:color="auto"/>
        <w:left w:val="none" w:sz="0" w:space="0" w:color="auto"/>
        <w:bottom w:val="none" w:sz="0" w:space="0" w:color="auto"/>
        <w:right w:val="none" w:sz="0" w:space="0" w:color="auto"/>
      </w:divBdr>
    </w:div>
    <w:div w:id="1524200490">
      <w:bodyDiv w:val="1"/>
      <w:marLeft w:val="0"/>
      <w:marRight w:val="0"/>
      <w:marTop w:val="0"/>
      <w:marBottom w:val="0"/>
      <w:divBdr>
        <w:top w:val="none" w:sz="0" w:space="0" w:color="auto"/>
        <w:left w:val="none" w:sz="0" w:space="0" w:color="auto"/>
        <w:bottom w:val="none" w:sz="0" w:space="0" w:color="auto"/>
        <w:right w:val="none" w:sz="0" w:space="0" w:color="auto"/>
      </w:divBdr>
    </w:div>
    <w:div w:id="17814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a-wh-art7.eu/downloads/Special%20Review%20Water%20Heaters%20FINAL%20REPORT%2020160711__.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McK12</b:Tag>
    <b:SourceType>Report</b:SourceType>
    <b:Guid>{35CA57FD-1DC5-45F7-9598-A56CA750D743}</b:Guid>
    <b:Author>
      <b:Author>
        <b:NameList>
          <b:Person>
            <b:Last>McKinsey&amp;Company</b:Last>
          </b:Person>
        </b:NameList>
      </b:Author>
    </b:Author>
    <b:Title>Lighting the way: perspectives on the global lighting market, second edition</b:Title>
    <b:Year>2012</b:Year>
    <b:RefOrder>1</b:RefOrder>
  </b:Source>
  <b:Source>
    <b:Tag>VHK13</b:Tag>
    <b:SourceType>Report</b:SourceType>
    <b:Guid>{3FE00EA2-9F1D-41DE-8CF6-44DD393BE0C4}</b:Guid>
    <b:Author>
      <b:Author>
        <b:NameList>
          <b:Person>
            <b:Last>VHK</b:Last>
          </b:Person>
        </b:NameList>
      </b:Author>
    </b:Author>
    <b:Title>Draft review study on the stage 6 requirements of Commission Regulation (EC) No 244/2009</b:Title>
    <b:Year>2013</b:Year>
    <b:RefOrder>2</b:RefOrder>
  </b:Source>
</b:Sources>
</file>

<file path=customXml/itemProps1.xml><?xml version="1.0" encoding="utf-8"?>
<ds:datastoreItem xmlns:ds="http://schemas.openxmlformats.org/officeDocument/2006/customXml" ds:itemID="{7EE2F4F5-AAEE-4A69-A938-1C342C9B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0</TotalTime>
  <Pages>4</Pages>
  <Words>450</Words>
  <Characters>3653</Characters>
  <Application>Microsoft Office Word</Application>
  <DocSecurity>0</DocSecurity>
  <PresentationFormat>Microsoft Word 14.0</PresentationFormat>
  <Lines>30</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Commission Staff Working Document</vt:lpstr>
      <vt:lpstr>Commission Staff Working Document</vt:lpstr>
    </vt:vector>
  </TitlesOfParts>
  <Company>European Commission</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Staff Working Document</dc:title>
  <dc:subject>vv</dc:subject>
  <dc:creator>Ruben KUBIAK</dc:creator>
  <cp:keywords>EL4</cp:keywords>
  <cp:lastModifiedBy>Koskinen Kaisa-Reeta</cp:lastModifiedBy>
  <cp:revision>2</cp:revision>
  <cp:lastPrinted>2016-11-21T14:25:00Z</cp:lastPrinted>
  <dcterms:created xsi:type="dcterms:W3CDTF">2017-03-16T08:32:00Z</dcterms:created>
  <dcterms:modified xsi:type="dcterms:W3CDTF">2017-03-16T08:32:00Z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Paul Hodson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